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E7" w:rsidRPr="00D414E7" w:rsidRDefault="00184C28" w:rsidP="00E664CA">
      <w:pPr>
        <w:pStyle w:val="a3"/>
        <w:spacing w:before="0" w:beforeAutospacing="0" w:after="0" w:afterAutospacing="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2103120"/>
            <wp:effectExtent l="0" t="0" r="3175" b="0"/>
            <wp:wrapTight wrapText="bothSides">
              <wp:wrapPolygon edited="0">
                <wp:start x="0" y="0"/>
                <wp:lineTo x="0" y="21326"/>
                <wp:lineTo x="21542" y="2132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1. Комиссия по классификации информационной продукции </w:t>
      </w:r>
      <w:r w:rsidR="006C7C07">
        <w:rPr>
          <w:bCs/>
        </w:rPr>
        <w:t>Автономной некоммерческой организации высшего образования "Новый гуманитарный институт"</w:t>
      </w:r>
      <w:r w:rsidRPr="00D414E7">
        <w:rPr>
          <w:bCs/>
        </w:rPr>
        <w:t xml:space="preserve"> (далее - Комиссия) создана во исполнение требований Федерального закона от 01.01.2001 г. (в ред. от 01.01.2001) «О защите детей от информации, причиняющей вред их здоровью и разви</w:t>
      </w:r>
      <w:r w:rsidR="007F7AD3">
        <w:rPr>
          <w:bCs/>
        </w:rPr>
        <w:t>тию» (далее – Федеральный закон</w:t>
      </w:r>
      <w:r w:rsidRPr="00D414E7">
        <w:rPr>
          <w:bCs/>
        </w:rPr>
        <w:t>).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>2. Настоящее Положение определяет порядок деятельности, а также задачи и функции, возложенные на Комиссию.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3. В своей деятельности Комиссия руководствуется </w:t>
      </w:r>
      <w:hyperlink r:id="rId5" w:tooltip="Законы в России" w:history="1">
        <w:r w:rsidRPr="00D414E7">
          <w:rPr>
            <w:rStyle w:val="a4"/>
            <w:bCs/>
            <w:color w:val="auto"/>
            <w:u w:val="none"/>
          </w:rPr>
          <w:t>законодательством Российской Федерации</w:t>
        </w:r>
      </w:hyperlink>
      <w:r w:rsidRPr="00D414E7">
        <w:rPr>
          <w:bCs/>
        </w:rPr>
        <w:t>, в частности Фед</w:t>
      </w:r>
      <w:r w:rsidR="002D033A">
        <w:rPr>
          <w:bCs/>
        </w:rPr>
        <w:t>еральным законом</w:t>
      </w:r>
      <w:r w:rsidRPr="00D414E7">
        <w:rPr>
          <w:bCs/>
        </w:rPr>
        <w:t xml:space="preserve">, подзаконными актами, касающимися реализации положений данного закона, «Положением о порядке классификации информационной продукции, находящейся в </w:t>
      </w:r>
      <w:r w:rsidR="002D033A">
        <w:rPr>
          <w:bCs/>
        </w:rPr>
        <w:t>Автономной некоммерческой организации высшего образования "Новый гуманитарный институт"</w:t>
      </w:r>
      <w:r w:rsidRPr="00D414E7">
        <w:rPr>
          <w:bCs/>
        </w:rPr>
        <w:t xml:space="preserve"> и размещения знака информационной продукции», настоящим Положением.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4. Комиссия формируется из числа администрации </w:t>
      </w:r>
      <w:r w:rsidR="002D033A">
        <w:rPr>
          <w:bCs/>
        </w:rPr>
        <w:t xml:space="preserve">института, </w:t>
      </w:r>
      <w:r w:rsidRPr="00D414E7">
        <w:rPr>
          <w:bCs/>
        </w:rPr>
        <w:t xml:space="preserve"> сотрудников </w:t>
      </w:r>
      <w:r w:rsidR="002D033A">
        <w:rPr>
          <w:bCs/>
        </w:rPr>
        <w:t>института</w:t>
      </w:r>
      <w:r w:rsidRPr="00D414E7">
        <w:rPr>
          <w:bCs/>
        </w:rPr>
        <w:t xml:space="preserve">, имеющих </w:t>
      </w:r>
      <w:hyperlink r:id="rId6" w:tooltip="Высшее образование" w:history="1">
        <w:r w:rsidRPr="00D414E7">
          <w:rPr>
            <w:rStyle w:val="a4"/>
            <w:bCs/>
            <w:color w:val="auto"/>
            <w:u w:val="none"/>
          </w:rPr>
          <w:t>высшее образование</w:t>
        </w:r>
      </w:hyperlink>
      <w:r w:rsidRPr="00D414E7">
        <w:rPr>
          <w:bCs/>
        </w:rPr>
        <w:t xml:space="preserve"> и обладающих специальными знаниями, в области педагогики, психологии, филологии, библиотечном деле.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5. Состав комиссии утверждается приказом </w:t>
      </w:r>
      <w:r w:rsidR="002D033A">
        <w:rPr>
          <w:bCs/>
        </w:rPr>
        <w:t>первого проректора</w:t>
      </w:r>
      <w:r w:rsidRPr="00D414E7">
        <w:rPr>
          <w:bCs/>
        </w:rPr>
        <w:t>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6. Основная задача Комиссии – проведение классификации информационной продукции, поступившей в </w:t>
      </w:r>
      <w:r w:rsidR="002D033A">
        <w:rPr>
          <w:bCs/>
        </w:rPr>
        <w:t>Автономную некоммерческую организацию высшего образования "Новый гуманитарный институт"</w:t>
      </w:r>
      <w:r w:rsidRPr="00D414E7">
        <w:rPr>
          <w:bCs/>
        </w:rPr>
        <w:t xml:space="preserve"> без знака информационной продукции после 1 </w:t>
      </w:r>
      <w:hyperlink r:id="rId7" w:tooltip="Сентябрь 2012 г." w:history="1">
        <w:r w:rsidRPr="00D414E7">
          <w:rPr>
            <w:rStyle w:val="a4"/>
            <w:bCs/>
            <w:color w:val="auto"/>
            <w:u w:val="none"/>
          </w:rPr>
          <w:t>сентября 2012</w:t>
        </w:r>
      </w:hyperlink>
      <w:r w:rsidR="002D033A">
        <w:rPr>
          <w:rStyle w:val="a4"/>
          <w:bCs/>
          <w:color w:val="auto"/>
          <w:u w:val="none"/>
        </w:rPr>
        <w:t xml:space="preserve"> </w:t>
      </w:r>
      <w:r w:rsidRPr="00D414E7">
        <w:rPr>
          <w:bCs/>
        </w:rPr>
        <w:t>г. в целях недопущения нарушений</w:t>
      </w:r>
      <w:r w:rsidR="002D033A">
        <w:rPr>
          <w:bCs/>
        </w:rPr>
        <w:t xml:space="preserve"> требований Федерального закона</w:t>
      </w:r>
      <w:r w:rsidRPr="00D414E7">
        <w:rPr>
          <w:bCs/>
        </w:rPr>
        <w:t>, регламентирующих оборот информационной продукции.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>7. Функции Комиссии: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- исследование представленной для проведения классификации информационной продукции, направленное на выявление информации, причиняющей вред здоровью и (или) </w:t>
      </w:r>
      <w:hyperlink r:id="rId8" w:tooltip="Развитие ребенка" w:history="1">
        <w:r w:rsidRPr="00D414E7">
          <w:rPr>
            <w:rStyle w:val="a4"/>
            <w:bCs/>
            <w:color w:val="auto"/>
            <w:u w:val="none"/>
          </w:rPr>
          <w:t>развитию детей</w:t>
        </w:r>
      </w:hyperlink>
      <w:r w:rsidRPr="00D414E7">
        <w:rPr>
          <w:bCs/>
        </w:rPr>
        <w:t>;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lastRenderedPageBreak/>
        <w:t>- определение соответствия представленной информационной продукции определённой категории информационной продукции;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>- определение соответствия знака информационной продукции той категории, к которой представленная информационная продукция отнесена производителем (распространителем).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>8. Члены комиссии обладают равными правами при обсуждении вопросов и голосовании.</w:t>
      </w:r>
    </w:p>
    <w:p w:rsidR="00D414E7" w:rsidRPr="00D414E7" w:rsidRDefault="00D414E7" w:rsidP="002D033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>9. Решения Комиссии принимаются открытым голосованием, оформляются протоколом.</w:t>
      </w:r>
    </w:p>
    <w:p w:rsidR="00D414E7" w:rsidRPr="00D414E7" w:rsidRDefault="00D414E7" w:rsidP="007220F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10. Сведения о классификации информационной продукции, включённые в протокол, являются основанием для размещения знака информационной продукции на информационной продукции, находящейся в </w:t>
      </w:r>
      <w:r w:rsidR="007F7AD3">
        <w:rPr>
          <w:bCs/>
        </w:rPr>
        <w:t>Автономной некоммерческой организации высшего образования "Новый гуманитарный институт"</w:t>
      </w:r>
      <w:r w:rsidRPr="00D414E7">
        <w:rPr>
          <w:bCs/>
        </w:rPr>
        <w:t xml:space="preserve">, оборот которой ограничен требованиями Федерального закона , а также для размещения знака информационной продукции при создании </w:t>
      </w:r>
      <w:hyperlink r:id="rId9" w:tooltip="Библиография" w:history="1">
        <w:r w:rsidRPr="00D414E7">
          <w:rPr>
            <w:rStyle w:val="a4"/>
            <w:bCs/>
            <w:color w:val="auto"/>
            <w:u w:val="none"/>
          </w:rPr>
          <w:t>библиографической</w:t>
        </w:r>
      </w:hyperlink>
      <w:r w:rsidRPr="00D414E7">
        <w:rPr>
          <w:bCs/>
        </w:rPr>
        <w:t xml:space="preserve"> записи и печатной карточки.</w:t>
      </w:r>
    </w:p>
    <w:p w:rsidR="00D414E7" w:rsidRPr="00D414E7" w:rsidRDefault="00D414E7" w:rsidP="007F7AD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>11. Заседания Комиссии проводятся по мере необходимости.</w:t>
      </w:r>
    </w:p>
    <w:p w:rsidR="00D414E7" w:rsidRPr="00D414E7" w:rsidRDefault="00D414E7" w:rsidP="007F7AD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>12. Решения Комиссии носят рекомендательный характер.</w:t>
      </w:r>
    </w:p>
    <w:p w:rsidR="00D414E7" w:rsidRPr="00D414E7" w:rsidRDefault="00D414E7" w:rsidP="007F7AD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13. Обновление состава Комиссии осуществляется по мере необходимости по распоряжению </w:t>
      </w:r>
      <w:r w:rsidR="007F7AD3">
        <w:rPr>
          <w:bCs/>
        </w:rPr>
        <w:t>ректора</w:t>
      </w:r>
      <w:r w:rsidRPr="00D414E7">
        <w:rPr>
          <w:bCs/>
        </w:rPr>
        <w:t xml:space="preserve"> организации.</w:t>
      </w:r>
    </w:p>
    <w:p w:rsidR="00D414E7" w:rsidRPr="00D414E7" w:rsidRDefault="00D414E7" w:rsidP="007F7AD3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D414E7">
        <w:rPr>
          <w:bCs/>
        </w:rPr>
        <w:t xml:space="preserve">14. Протоколы заседаний Комиссии хранятся в библиотеке </w:t>
      </w:r>
      <w:r w:rsidR="007F7AD3">
        <w:rPr>
          <w:bCs/>
        </w:rPr>
        <w:t>института</w:t>
      </w:r>
      <w:r w:rsidRPr="00D414E7">
        <w:rPr>
          <w:bCs/>
        </w:rPr>
        <w:t xml:space="preserve"> в течение 5 лет, после чего в установленном порядке передаются в архив.</w:t>
      </w:r>
    </w:p>
    <w:p w:rsidR="00822916" w:rsidRPr="00D414E7" w:rsidRDefault="00822916" w:rsidP="00D414E7">
      <w:pPr>
        <w:spacing w:line="360" w:lineRule="auto"/>
        <w:jc w:val="both"/>
      </w:pPr>
    </w:p>
    <w:sectPr w:rsidR="00822916" w:rsidRPr="00D4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7"/>
    <w:rsid w:val="00184C28"/>
    <w:rsid w:val="002D033A"/>
    <w:rsid w:val="004453C2"/>
    <w:rsid w:val="00541CD3"/>
    <w:rsid w:val="00616281"/>
    <w:rsid w:val="006C7C07"/>
    <w:rsid w:val="007220F3"/>
    <w:rsid w:val="007F7AD3"/>
    <w:rsid w:val="00822916"/>
    <w:rsid w:val="00D414E7"/>
    <w:rsid w:val="00E664CA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2FC66-FC42-4CEC-A039-5F0BCD14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4E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414E7"/>
    <w:rPr>
      <w:color w:val="0000FF"/>
      <w:u w:val="single"/>
    </w:rPr>
  </w:style>
  <w:style w:type="paragraph" w:customStyle="1" w:styleId="Style1">
    <w:name w:val="Style1"/>
    <w:basedOn w:val="a"/>
    <w:uiPriority w:val="99"/>
    <w:rsid w:val="00616281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entyabrmz_2012_g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sshee_obrazov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zakoni_v_rossi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bibli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</cp:lastModifiedBy>
  <cp:revision>4</cp:revision>
  <dcterms:created xsi:type="dcterms:W3CDTF">2021-10-11T15:32:00Z</dcterms:created>
  <dcterms:modified xsi:type="dcterms:W3CDTF">2021-10-13T11:10:00Z</dcterms:modified>
</cp:coreProperties>
</file>