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11" w:rsidRPr="009A2B05" w:rsidRDefault="00846311" w:rsidP="0084631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bookmarkStart w:id="0" w:name="_GoBack"/>
      <w:r w:rsidRPr="009A2B05">
        <w:rPr>
          <w:rFonts w:eastAsia="Times New Roman"/>
          <w:b/>
          <w:bCs/>
          <w:color w:val="000000"/>
          <w:lang w:eastAsia="ru-RU"/>
        </w:rPr>
        <w:t>Информация об обеспечении доступа в здание образовательной организации и материально-технических условиях для людей с ограниченными возможностями здоровья и (или) инвалидов</w:t>
      </w:r>
    </w:p>
    <w:bookmarkEnd w:id="0"/>
    <w:p w:rsidR="00846311" w:rsidRPr="009A2B05" w:rsidRDefault="00846311" w:rsidP="00846311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В институте разработан паспорт доступности социальной инфраструктуры объекта. Институт оборудован наружным пандусом, увеличенными дверными проемами для обеспечения беспрепятственного доступа людей с ограниченными возможностями. Организованы парковочные места для транспорта посетителей с ограниченными возможностями. На первом этаже здания оборудована специальная сантехническая комната для малоподвижных посетителей. Назначены и проинструктированы сотрудники для сопровождения инвалидов, имеется кнопка вызова сопровождения.</w:t>
      </w:r>
    </w:p>
    <w:p w:rsidR="00846311" w:rsidRPr="009A2B05" w:rsidRDefault="00846311" w:rsidP="0084631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Сведения о наличии объектов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846311" w:rsidRPr="009A2B05" w:rsidRDefault="00846311" w:rsidP="00846311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Для инвалидов и лиц с ограниченными возможностями приспособлены следующие  помещения для проведения практических занятий:</w:t>
      </w:r>
      <w:r w:rsidRPr="009A2B05">
        <w:rPr>
          <w:rFonts w:eastAsia="Times New Roman"/>
          <w:color w:val="000000"/>
          <w:lang w:eastAsia="ru-RU"/>
        </w:rPr>
        <w:br/>
        <w:t>22 – компьютерный класс,  оборудованный мобильными  и портативными  устройствами  для разных нозологических групп: для лиц с нарушениями зрения – мобильные адаптирующие устройства с программами увеличения изображения на экране, для лиц с нарушениями слуха имеются мобильные устройства улучшения слухового восприятия (наушники), для лиц с нарушениями опорно-двигательного аппарата – имеются альтернативные устройства ввода информации.</w:t>
      </w:r>
      <w:r w:rsidRPr="009A2B05">
        <w:rPr>
          <w:rFonts w:eastAsia="Times New Roman"/>
          <w:color w:val="000000"/>
          <w:lang w:eastAsia="ru-RU"/>
        </w:rPr>
        <w:br/>
        <w:t xml:space="preserve">2, 8, 12, 16  аудитории подходят для проведения семинаров, </w:t>
      </w:r>
      <w:proofErr w:type="spellStart"/>
      <w:r w:rsidRPr="009A2B05">
        <w:rPr>
          <w:rFonts w:eastAsia="Times New Roman"/>
          <w:color w:val="000000"/>
          <w:lang w:eastAsia="ru-RU"/>
        </w:rPr>
        <w:t>вебинаров</w:t>
      </w:r>
      <w:proofErr w:type="spellEnd"/>
      <w:r w:rsidRPr="009A2B05">
        <w:rPr>
          <w:rFonts w:eastAsia="Times New Roman"/>
          <w:color w:val="000000"/>
          <w:lang w:eastAsia="ru-RU"/>
        </w:rPr>
        <w:t>, просмотра документальных фильмов и демонстрации учебных материалов для маломобильных групп населения, так как обладает достаточной шириной дверных проемов, необходимой освещенностью, также она оборудована переносной мультимедийной системой, что позволит использовать ее для лиц с нарушениями слуха и зрения.</w:t>
      </w:r>
      <w:r w:rsidRPr="009A2B05">
        <w:rPr>
          <w:rFonts w:eastAsia="Times New Roman"/>
          <w:color w:val="000000"/>
          <w:lang w:eastAsia="ru-RU"/>
        </w:rPr>
        <w:br/>
        <w:t>Аудитории</w:t>
      </w:r>
      <w:r>
        <w:rPr>
          <w:rFonts w:eastAsia="Times New Roman"/>
          <w:color w:val="000000"/>
          <w:lang w:eastAsia="ru-RU"/>
        </w:rPr>
        <w:t xml:space="preserve"> </w:t>
      </w:r>
      <w:r w:rsidRPr="009A2B05">
        <w:rPr>
          <w:rFonts w:eastAsia="Times New Roman"/>
          <w:color w:val="000000"/>
          <w:lang w:eastAsia="ru-RU"/>
        </w:rPr>
        <w:t>оборудованы для лиц с нарушениями слуха и зрения.</w:t>
      </w:r>
    </w:p>
    <w:p w:rsidR="00846311" w:rsidRPr="009A2B05" w:rsidRDefault="00846311" w:rsidP="00846311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46311" w:rsidRPr="009A2B05" w:rsidRDefault="00846311" w:rsidP="00846311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 xml:space="preserve">В образовательной организации имеются </w:t>
      </w:r>
      <w:proofErr w:type="gramStart"/>
      <w:r w:rsidRPr="009A2B05">
        <w:rPr>
          <w:rFonts w:eastAsia="Times New Roman"/>
          <w:color w:val="000000"/>
          <w:lang w:eastAsia="ru-RU"/>
        </w:rPr>
        <w:t>мобильные  и</w:t>
      </w:r>
      <w:proofErr w:type="gramEnd"/>
      <w:r w:rsidRPr="009A2B05">
        <w:rPr>
          <w:rFonts w:eastAsia="Times New Roman"/>
          <w:color w:val="000000"/>
          <w:lang w:eastAsia="ru-RU"/>
        </w:rPr>
        <w:t xml:space="preserve"> портативные  устройства  для разных нозологических групп: для лиц с нарушениями зрения – мобильные адаптирующие устройства с программами увеличения изображения на экране; для лиц с нарушениями слуха – имеются мобильные устройства улучшения слухового восприятия (наушники), для лиц с нарушениями опорно-двигательного аппарата – имеются альтернативные устройства ввода информации.</w:t>
      </w:r>
    </w:p>
    <w:p w:rsidR="00846311" w:rsidRPr="009A2B05" w:rsidRDefault="00846311" w:rsidP="0084631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Наличие общежития, интерната, количество жилых помещений в общежитии, интернате для иног</w:t>
      </w:r>
      <w:r>
        <w:rPr>
          <w:rFonts w:eastAsia="Times New Roman"/>
          <w:b/>
          <w:bCs/>
          <w:color w:val="000000"/>
          <w:lang w:eastAsia="ru-RU"/>
        </w:rPr>
        <w:t xml:space="preserve">ородних  </w:t>
      </w:r>
      <w:r w:rsidRPr="009A2B05">
        <w:rPr>
          <w:rFonts w:eastAsia="Times New Roman"/>
          <w:b/>
          <w:bCs/>
          <w:color w:val="000000"/>
          <w:lang w:eastAsia="ru-RU"/>
        </w:rPr>
        <w:t xml:space="preserve"> инвалидов и лиц с ограниченными возможностями здоровья</w:t>
      </w:r>
      <w:r>
        <w:rPr>
          <w:rFonts w:eastAsia="Times New Roman"/>
          <w:b/>
          <w:bCs/>
          <w:color w:val="000000"/>
          <w:lang w:eastAsia="ru-RU"/>
        </w:rPr>
        <w:t xml:space="preserve">   на </w:t>
      </w:r>
      <w:proofErr w:type="gramStart"/>
      <w:r>
        <w:rPr>
          <w:rFonts w:eastAsia="Times New Roman"/>
          <w:b/>
          <w:bCs/>
          <w:color w:val="000000"/>
          <w:lang w:eastAsia="ru-RU"/>
        </w:rPr>
        <w:t>01.02.2020</w:t>
      </w:r>
      <w:r w:rsidRPr="009A2B05">
        <w:rPr>
          <w:rFonts w:eastAsia="Times New Roman"/>
          <w:b/>
          <w:bCs/>
          <w:color w:val="000000"/>
          <w:lang w:eastAsia="ru-RU"/>
        </w:rPr>
        <w:t>  года</w:t>
      </w:r>
      <w:proofErr w:type="gramEnd"/>
    </w:p>
    <w:p w:rsidR="00846311" w:rsidRPr="009A2B05" w:rsidRDefault="00846311" w:rsidP="0084631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Общежитие, интернат не предоставляются.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3"/>
        <w:gridCol w:w="1986"/>
      </w:tblGrid>
      <w:tr w:rsidR="00846311" w:rsidRPr="009A2B05" w:rsidTr="00553EDC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846311" w:rsidRPr="009A2B05" w:rsidTr="00553EDC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общежитий, интернатов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846311" w:rsidRPr="009A2B05" w:rsidTr="00553EDC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площадь, м</w:t>
            </w:r>
            <w:r w:rsidRPr="009A2B0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общежитий, интернатов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846311" w:rsidRPr="009A2B05" w:rsidTr="00553EDC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Жилая площадь, м</w:t>
            </w:r>
            <w:r w:rsidRPr="009A2B0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общежитий, интернатов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846311" w:rsidRPr="009A2B05" w:rsidTr="00553EDC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мест в общежитиях, интернатах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846311" w:rsidRPr="009A2B05" w:rsidTr="00553EDC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Обеспеченность общежитий, интернатов 100% мягким и жестким инвентарем по установленным стандартным нормам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846311" w:rsidRPr="009A2B05" w:rsidTr="00553EDC">
        <w:trPr>
          <w:tblCellSpacing w:w="15" w:type="dxa"/>
        </w:trPr>
        <w:tc>
          <w:tcPr>
            <w:tcW w:w="1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питания (включая буфеты, столовые) в общежитиях, в интернатах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</w:tbl>
    <w:p w:rsidR="00846311" w:rsidRDefault="00846311" w:rsidP="00846311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846311" w:rsidRDefault="00846311" w:rsidP="00846311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Сведения о наличии библиотек, объектов спорта, об условиях</w:t>
      </w:r>
    </w:p>
    <w:p w:rsidR="00846311" w:rsidRPr="009A2B05" w:rsidRDefault="00846311" w:rsidP="00846311">
      <w:pPr>
        <w:jc w:val="center"/>
        <w:rPr>
          <w:rFonts w:eastAsia="Times New Roman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 xml:space="preserve"> питания и охраны</w:t>
      </w:r>
      <w:r>
        <w:rPr>
          <w:rFonts w:eastAsia="Times New Roman"/>
          <w:b/>
          <w:bCs/>
          <w:color w:val="000000"/>
          <w:lang w:eastAsia="ru-RU"/>
        </w:rPr>
        <w:t xml:space="preserve"> здоровья </w:t>
      </w:r>
      <w:r w:rsidRPr="009A2B05">
        <w:rPr>
          <w:rFonts w:eastAsia="Times New Roman"/>
          <w:b/>
          <w:bCs/>
          <w:color w:val="000000"/>
          <w:lang w:eastAsia="ru-RU"/>
        </w:rPr>
        <w:t>для инвалидов и лиц с ограниченными возможностями здоровья</w:t>
      </w:r>
      <w:r>
        <w:rPr>
          <w:rFonts w:eastAsia="Times New Roman"/>
          <w:b/>
          <w:bCs/>
          <w:color w:val="000000"/>
          <w:lang w:eastAsia="ru-RU"/>
        </w:rPr>
        <w:t xml:space="preserve"> обучающихся на 01.02.20</w:t>
      </w:r>
      <w:r w:rsidRPr="009A2B05">
        <w:rPr>
          <w:rFonts w:eastAsia="Times New Roman"/>
          <w:b/>
          <w:bCs/>
          <w:color w:val="000000"/>
          <w:lang w:eastAsia="ru-RU"/>
        </w:rPr>
        <w:t xml:space="preserve"> года</w:t>
      </w:r>
    </w:p>
    <w:tbl>
      <w:tblPr>
        <w:tblW w:w="9348" w:type="dxa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2259"/>
        <w:gridCol w:w="1108"/>
        <w:gridCol w:w="1387"/>
        <w:gridCol w:w="2825"/>
      </w:tblGrid>
      <w:tr w:rsidR="00846311" w:rsidRPr="009A2B05" w:rsidTr="008463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м</w:t>
            </w: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46311" w:rsidRPr="009A2B05" w:rsidTr="008463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Электросталь, ул. Радио,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Приспособлено для использования инвалидами и лицами с ограниченными возможностями здоровья</w:t>
            </w:r>
          </w:p>
        </w:tc>
      </w:tr>
      <w:tr w:rsidR="00846311" w:rsidRPr="009A2B05" w:rsidTr="008463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Электросталь, ул. Радио,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Приспособлено для использования инвалидами и лицами с ограниченными возможностями здоровья</w:t>
            </w:r>
          </w:p>
        </w:tc>
      </w:tr>
      <w:tr w:rsidR="00846311" w:rsidRPr="009A2B05" w:rsidTr="008463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Электросталь, ул. Радио,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Приспособлено для использования инвалидами и лицами с ограниченными возможностями здоровья</w:t>
            </w:r>
          </w:p>
        </w:tc>
      </w:tr>
      <w:tr w:rsidR="00846311" w:rsidRPr="009A2B05" w:rsidTr="008463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Спортзал с раздевалками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Электросталь, ул. Радио,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Приспособлено для использования инвалидами и лицами с ограниченными возможностями здоровья</w:t>
            </w:r>
          </w:p>
        </w:tc>
      </w:tr>
      <w:tr w:rsidR="00846311" w:rsidRPr="009A2B05" w:rsidTr="008463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Электросталь, ул. Радио,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311" w:rsidRPr="009A2B05" w:rsidRDefault="00846311" w:rsidP="00553E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A2B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Приспособлено для использования инвалидами и лицами с ограниченными возможностями здоровья</w:t>
            </w:r>
          </w:p>
        </w:tc>
      </w:tr>
    </w:tbl>
    <w:p w:rsidR="00846311" w:rsidRPr="009A2B05" w:rsidRDefault="00846311" w:rsidP="00846311">
      <w:pPr>
        <w:spacing w:before="100" w:beforeAutospacing="1" w:after="100" w:afterAutospacing="1"/>
        <w:rPr>
          <w:rFonts w:eastAsia="Times New Roman"/>
          <w:lang w:eastAsia="ru-RU"/>
        </w:rPr>
      </w:pPr>
      <w:r w:rsidRPr="009A2B05">
        <w:rPr>
          <w:rFonts w:eastAsia="Times New Roman"/>
          <w:lang w:eastAsia="ru-RU"/>
        </w:rPr>
        <w:t> </w:t>
      </w:r>
    </w:p>
    <w:p w:rsidR="00846311" w:rsidRDefault="00846311" w:rsidP="00846311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lang w:eastAsia="ru-RU"/>
        </w:rPr>
      </w:pPr>
      <w:r w:rsidRPr="009A2B05">
        <w:rPr>
          <w:rFonts w:eastAsia="Times New Roman"/>
          <w:b/>
          <w:bCs/>
          <w:color w:val="000000"/>
          <w:lang w:eastAsia="ru-RU"/>
        </w:rPr>
        <w:t>Информация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для инвалидов и лиц с ограниченными возможностями здоровья</w:t>
      </w:r>
      <w:r w:rsidRPr="009A2B05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846311" w:rsidRPr="009A2B05" w:rsidRDefault="00846311" w:rsidP="00846311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46311">
        <w:rPr>
          <w:rFonts w:eastAsia="Times New Roman"/>
          <w:bCs/>
          <w:color w:val="000000"/>
          <w:lang w:eastAsia="ru-RU"/>
        </w:rPr>
        <w:t>Д</w:t>
      </w:r>
      <w:r w:rsidRPr="00846311">
        <w:rPr>
          <w:rFonts w:eastAsia="Times New Roman"/>
          <w:bCs/>
          <w:color w:val="000000"/>
          <w:lang w:eastAsia="ru-RU"/>
        </w:rPr>
        <w:t xml:space="preserve">ля инвалидов и лиц с ограниченными возможностями </w:t>
      </w:r>
      <w:proofErr w:type="gramStart"/>
      <w:r w:rsidRPr="00846311">
        <w:rPr>
          <w:rFonts w:eastAsia="Times New Roman"/>
          <w:bCs/>
          <w:color w:val="000000"/>
          <w:lang w:eastAsia="ru-RU"/>
        </w:rPr>
        <w:t>здоровья</w:t>
      </w:r>
      <w:r w:rsidRPr="00846311"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>для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846311">
        <w:rPr>
          <w:rFonts w:eastAsia="Times New Roman"/>
          <w:color w:val="000000"/>
          <w:lang w:eastAsia="ru-RU"/>
        </w:rPr>
        <w:t>обеспечения</w:t>
      </w:r>
      <w:r w:rsidRPr="009A2B05">
        <w:rPr>
          <w:rFonts w:eastAsia="Times New Roman"/>
          <w:color w:val="000000"/>
          <w:lang w:eastAsia="ru-RU"/>
        </w:rPr>
        <w:t xml:space="preserve"> возможностей работы с различными внутренними и внешними ресурсами используется компьютерный класс, создана внутренняя локальная сеть, беспроводная сеть </w:t>
      </w:r>
      <w:proofErr w:type="spellStart"/>
      <w:r w:rsidRPr="009A2B05">
        <w:rPr>
          <w:rFonts w:eastAsia="Times New Roman"/>
          <w:color w:val="000000"/>
          <w:lang w:eastAsia="ru-RU"/>
        </w:rPr>
        <w:t>Wi-Fi</w:t>
      </w:r>
      <w:proofErr w:type="spellEnd"/>
      <w:r w:rsidRPr="009A2B05">
        <w:rPr>
          <w:rFonts w:eastAsia="Times New Roman"/>
          <w:color w:val="000000"/>
          <w:lang w:eastAsia="ru-RU"/>
        </w:rPr>
        <w:t xml:space="preserve">, точки доступа которой размещены на всех этажах учебного корпуса, в читальном зале библиотеки. Такое решение отвечает современным требованиям обеспечения постоянного доступа учащихся к образовательным ресурсам локальной сети и сети Интернет. </w:t>
      </w:r>
      <w:r>
        <w:rPr>
          <w:rFonts w:eastAsia="Times New Roman"/>
          <w:bCs/>
          <w:color w:val="000000"/>
          <w:lang w:eastAsia="ru-RU"/>
        </w:rPr>
        <w:t>Инвалиды</w:t>
      </w:r>
      <w:r w:rsidRPr="00846311">
        <w:rPr>
          <w:rFonts w:eastAsia="Times New Roman"/>
          <w:bCs/>
          <w:color w:val="000000"/>
          <w:lang w:eastAsia="ru-RU"/>
        </w:rPr>
        <w:t xml:space="preserve"> и лиц</w:t>
      </w:r>
      <w:r>
        <w:rPr>
          <w:rFonts w:eastAsia="Times New Roman"/>
          <w:bCs/>
          <w:color w:val="000000"/>
          <w:lang w:eastAsia="ru-RU"/>
        </w:rPr>
        <w:t>а</w:t>
      </w:r>
      <w:r w:rsidRPr="00846311">
        <w:rPr>
          <w:rFonts w:eastAsia="Times New Roman"/>
          <w:bCs/>
          <w:color w:val="000000"/>
          <w:lang w:eastAsia="ru-RU"/>
        </w:rPr>
        <w:t xml:space="preserve"> с ограниченными возможностями здоровья</w:t>
      </w:r>
      <w:r w:rsidRPr="009A2B05">
        <w:rPr>
          <w:rFonts w:eastAsia="Times New Roman"/>
          <w:color w:val="000000"/>
          <w:lang w:eastAsia="ru-RU"/>
        </w:rPr>
        <w:t xml:space="preserve"> </w:t>
      </w:r>
      <w:r w:rsidRPr="009A2B05">
        <w:rPr>
          <w:rFonts w:eastAsia="Times New Roman"/>
          <w:color w:val="000000"/>
          <w:lang w:eastAsia="ru-RU"/>
        </w:rPr>
        <w:t>имеют возможность пользоваться компьютерами, принтерами, копировальной техникой, интернетом.</w:t>
      </w:r>
      <w:r w:rsidRPr="009A2B05">
        <w:rPr>
          <w:rFonts w:eastAsia="Times New Roman"/>
          <w:lang w:eastAsia="ru-RU"/>
        </w:rPr>
        <w:br/>
      </w:r>
      <w:r w:rsidRPr="009A2B05">
        <w:rPr>
          <w:rFonts w:eastAsia="Times New Roman"/>
          <w:color w:val="000000"/>
          <w:lang w:eastAsia="ru-RU"/>
        </w:rPr>
        <w:t>Скорость подключения к сети</w:t>
      </w:r>
      <w:r w:rsidRPr="00846311">
        <w:rPr>
          <w:rFonts w:eastAsia="Times New Roman"/>
          <w:color w:val="000000"/>
          <w:lang w:eastAsia="ru-RU"/>
        </w:rPr>
        <w:t xml:space="preserve"> </w:t>
      </w:r>
      <w:r w:rsidRPr="009A2B05">
        <w:rPr>
          <w:rFonts w:eastAsia="Times New Roman"/>
          <w:color w:val="000000"/>
          <w:lang w:eastAsia="ru-RU"/>
        </w:rPr>
        <w:t>Интернет</w:t>
      </w:r>
      <w:r>
        <w:rPr>
          <w:rFonts w:eastAsia="Times New Roman"/>
          <w:color w:val="000000"/>
          <w:lang w:eastAsia="ru-RU"/>
        </w:rPr>
        <w:t xml:space="preserve"> 16</w:t>
      </w:r>
      <w:r w:rsidRPr="009A2B05">
        <w:rPr>
          <w:rFonts w:eastAsia="Times New Roman"/>
          <w:color w:val="000000"/>
          <w:lang w:eastAsia="ru-RU"/>
        </w:rPr>
        <w:t xml:space="preserve"> Мбит/с</w:t>
      </w:r>
      <w:r>
        <w:rPr>
          <w:rFonts w:eastAsia="Times New Roman"/>
          <w:color w:val="000000"/>
          <w:lang w:eastAsia="ru-RU"/>
        </w:rPr>
        <w:t>.</w:t>
      </w:r>
      <w:r w:rsidRPr="00846311">
        <w:rPr>
          <w:rFonts w:eastAsia="Times New Roman"/>
          <w:color w:val="000000"/>
          <w:lang w:eastAsia="ru-RU"/>
        </w:rPr>
        <w:t xml:space="preserve"> </w:t>
      </w:r>
    </w:p>
    <w:p w:rsidR="00846311" w:rsidRPr="009A2B05" w:rsidRDefault="00846311" w:rsidP="00846311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Количество локальных сетей в образовательном учреждении — 3.</w:t>
      </w:r>
    </w:p>
    <w:p w:rsidR="00846311" w:rsidRPr="009A2B05" w:rsidRDefault="00846311" w:rsidP="00846311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lastRenderedPageBreak/>
        <w:t>Количество терминалов, с которых имеется доступ к сети Интернет — 37.</w:t>
      </w:r>
    </w:p>
    <w:p w:rsidR="00846311" w:rsidRPr="009A2B05" w:rsidRDefault="00846311" w:rsidP="00846311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9A2B05">
        <w:rPr>
          <w:rFonts w:eastAsia="Times New Roman"/>
          <w:color w:val="000000"/>
          <w:lang w:eastAsia="ru-RU"/>
        </w:rPr>
        <w:t>Общее количество единиц вычислительной техники (компьютеров) — 37.</w:t>
      </w:r>
    </w:p>
    <w:p w:rsidR="00315685" w:rsidRDefault="00315685"/>
    <w:sectPr w:rsidR="0031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D9" w:rsidRDefault="00C73ED9" w:rsidP="00846311">
      <w:r>
        <w:separator/>
      </w:r>
    </w:p>
  </w:endnote>
  <w:endnote w:type="continuationSeparator" w:id="0">
    <w:p w:rsidR="00C73ED9" w:rsidRDefault="00C73ED9" w:rsidP="0084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D9" w:rsidRDefault="00C73ED9" w:rsidP="00846311">
      <w:r>
        <w:separator/>
      </w:r>
    </w:p>
  </w:footnote>
  <w:footnote w:type="continuationSeparator" w:id="0">
    <w:p w:rsidR="00C73ED9" w:rsidRDefault="00C73ED9" w:rsidP="0084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11"/>
    <w:rsid w:val="00315685"/>
    <w:rsid w:val="00846311"/>
    <w:rsid w:val="00C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4486"/>
  <w15:chartTrackingRefBased/>
  <w15:docId w15:val="{4A9C2358-8BC7-4A15-A994-D5C3024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311"/>
  </w:style>
  <w:style w:type="paragraph" w:styleId="a5">
    <w:name w:val="footer"/>
    <w:basedOn w:val="a"/>
    <w:link w:val="a6"/>
    <w:uiPriority w:val="99"/>
    <w:unhideWhenUsed/>
    <w:rsid w:val="00846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2021-07-24T14:27:00Z</dcterms:created>
  <dcterms:modified xsi:type="dcterms:W3CDTF">2021-07-24T14:34:00Z</dcterms:modified>
</cp:coreProperties>
</file>