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D5" w:rsidRDefault="00452ED5" w:rsidP="00452ED5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FA05D5">
        <w:rPr>
          <w:rFonts w:ascii="TimesNewRoman" w:hAnsi="TimesNewRoman" w:cs="TimesNewRoman"/>
          <w:b/>
          <w:sz w:val="32"/>
          <w:szCs w:val="32"/>
        </w:rPr>
        <w:t xml:space="preserve">ТРЕБОВАНИЯ К ОФОРМЛЕНИЮ </w:t>
      </w:r>
    </w:p>
    <w:p w:rsidR="002D0267" w:rsidRPr="001F313A" w:rsidRDefault="00452ED5" w:rsidP="00D4309B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FA05D5">
        <w:rPr>
          <w:rFonts w:ascii="TimesNewRoman" w:hAnsi="TimesNewRoman" w:cs="TimesNewRoman"/>
          <w:b/>
          <w:sz w:val="32"/>
          <w:szCs w:val="32"/>
        </w:rPr>
        <w:t xml:space="preserve">КУРСОВОЙ </w:t>
      </w:r>
      <w:r w:rsidR="001F313A">
        <w:rPr>
          <w:rFonts w:ascii="TimesNewRoman" w:hAnsi="TimesNewRoman" w:cs="TimesNewRoman"/>
          <w:b/>
          <w:sz w:val="32"/>
          <w:szCs w:val="32"/>
        </w:rPr>
        <w:t>РАБОТЫ</w:t>
      </w:r>
    </w:p>
    <w:p w:rsidR="00D4309B" w:rsidRDefault="00D4309B" w:rsidP="00D4309B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2D0267" w:rsidRPr="002D0267" w:rsidRDefault="002D0267" w:rsidP="003F735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2D0267">
        <w:rPr>
          <w:rFonts w:ascii="Times New Roman" w:hAnsi="Times New Roman" w:cs="Times New Roman"/>
          <w:i w:val="0"/>
        </w:rPr>
        <w:t xml:space="preserve">Структура </w:t>
      </w:r>
      <w:r w:rsidRPr="002D0267">
        <w:rPr>
          <w:rFonts w:ascii="Times New Roman" w:hAnsi="Times New Roman" w:cs="Times New Roman"/>
          <w:i w:val="0"/>
          <w:color w:val="000000"/>
        </w:rPr>
        <w:t>курсовой работы</w:t>
      </w:r>
    </w:p>
    <w:p w:rsidR="002D0267" w:rsidRPr="002D0267" w:rsidRDefault="00126556" w:rsidP="002D02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D0267">
        <w:rPr>
          <w:color w:val="000000"/>
          <w:sz w:val="28"/>
          <w:szCs w:val="28"/>
        </w:rPr>
        <w:t>урсов</w:t>
      </w:r>
      <w:r>
        <w:rPr>
          <w:color w:val="000000"/>
          <w:sz w:val="28"/>
          <w:szCs w:val="28"/>
        </w:rPr>
        <w:t>ая</w:t>
      </w:r>
      <w:r w:rsidR="002D0267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="002D0267">
        <w:rPr>
          <w:color w:val="000000"/>
          <w:sz w:val="28"/>
          <w:szCs w:val="28"/>
        </w:rPr>
        <w:t xml:space="preserve"> </w:t>
      </w:r>
      <w:r w:rsidR="002D0267" w:rsidRPr="002D0267">
        <w:rPr>
          <w:sz w:val="28"/>
          <w:szCs w:val="28"/>
        </w:rPr>
        <w:t>состоит из следующих разделов:</w:t>
      </w:r>
    </w:p>
    <w:p w:rsidR="002D0267" w:rsidRPr="002D0267" w:rsidRDefault="002D0267" w:rsidP="00126556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D0267">
        <w:rPr>
          <w:sz w:val="28"/>
          <w:szCs w:val="28"/>
        </w:rPr>
        <w:t>Титульный лист</w:t>
      </w:r>
    </w:p>
    <w:p w:rsidR="002D0267" w:rsidRPr="002D0267" w:rsidRDefault="002D0267" w:rsidP="00126556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D0267">
        <w:rPr>
          <w:sz w:val="28"/>
          <w:szCs w:val="28"/>
        </w:rPr>
        <w:t>Содержание с указанием страниц</w:t>
      </w:r>
    </w:p>
    <w:p w:rsidR="002D0267" w:rsidRPr="002D0267" w:rsidRDefault="002D0267" w:rsidP="00126556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D0267">
        <w:rPr>
          <w:sz w:val="28"/>
          <w:szCs w:val="28"/>
        </w:rPr>
        <w:t xml:space="preserve">Введение </w:t>
      </w:r>
    </w:p>
    <w:p w:rsidR="002D0267" w:rsidRPr="002D0267" w:rsidRDefault="002D0267" w:rsidP="00126556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D0267">
        <w:rPr>
          <w:sz w:val="28"/>
          <w:szCs w:val="28"/>
        </w:rPr>
        <w:t xml:space="preserve">Основная часть </w:t>
      </w:r>
    </w:p>
    <w:p w:rsidR="002D0267" w:rsidRPr="002D0267" w:rsidRDefault="002D0267" w:rsidP="00126556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D0267">
        <w:rPr>
          <w:sz w:val="28"/>
          <w:szCs w:val="28"/>
        </w:rPr>
        <w:t xml:space="preserve">Заключение </w:t>
      </w:r>
    </w:p>
    <w:p w:rsidR="002D0267" w:rsidRPr="002D0267" w:rsidRDefault="002D0267" w:rsidP="00126556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D0267">
        <w:rPr>
          <w:sz w:val="28"/>
          <w:szCs w:val="28"/>
        </w:rPr>
        <w:t>Список использованных источников</w:t>
      </w:r>
    </w:p>
    <w:p w:rsidR="0075002C" w:rsidRDefault="002D0267" w:rsidP="00126556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D0267">
        <w:rPr>
          <w:sz w:val="28"/>
          <w:szCs w:val="28"/>
        </w:rPr>
        <w:t>Приложения</w:t>
      </w:r>
    </w:p>
    <w:p w:rsidR="00126556" w:rsidRDefault="00126556" w:rsidP="0012655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26556" w:rsidRDefault="00126556" w:rsidP="0012655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текста курсовой работы </w:t>
      </w:r>
      <w:r w:rsidR="003E1C1D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– </w:t>
      </w:r>
      <w:r w:rsidR="003E1C1D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страниц. Список использованных источников включает </w:t>
      </w:r>
      <w:r w:rsidR="003E1C1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– </w:t>
      </w:r>
      <w:r w:rsidR="003E1C1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наименований.</w:t>
      </w:r>
    </w:p>
    <w:p w:rsidR="00126556" w:rsidRPr="00D4309B" w:rsidRDefault="00D4309B" w:rsidP="00126556">
      <w:pPr>
        <w:spacing w:line="360" w:lineRule="auto"/>
        <w:ind w:firstLine="705"/>
        <w:jc w:val="both"/>
        <w:rPr>
          <w:sz w:val="28"/>
          <w:szCs w:val="28"/>
        </w:rPr>
      </w:pPr>
      <w:r w:rsidRPr="00D4309B">
        <w:rPr>
          <w:sz w:val="28"/>
          <w:szCs w:val="28"/>
        </w:rPr>
        <w:t xml:space="preserve">Титульный лист является первой страницей </w:t>
      </w:r>
      <w:r w:rsidRPr="00D4309B">
        <w:rPr>
          <w:color w:val="000000"/>
          <w:sz w:val="28"/>
          <w:szCs w:val="28"/>
        </w:rPr>
        <w:t xml:space="preserve">курсовой </w:t>
      </w:r>
      <w:r w:rsidRPr="00D4309B">
        <w:rPr>
          <w:sz w:val="28"/>
          <w:szCs w:val="28"/>
        </w:rPr>
        <w:t xml:space="preserve">и оформляется в соответствии </w:t>
      </w:r>
      <w:r w:rsidR="001F313A">
        <w:rPr>
          <w:sz w:val="28"/>
          <w:szCs w:val="28"/>
        </w:rPr>
        <w:t>с ПРИЛОЖЕНИЕМ 1</w:t>
      </w:r>
      <w:r w:rsidRPr="00D4309B">
        <w:rPr>
          <w:sz w:val="28"/>
          <w:szCs w:val="28"/>
        </w:rPr>
        <w:t>.</w:t>
      </w:r>
    </w:p>
    <w:p w:rsidR="0075002C" w:rsidRDefault="0075002C" w:rsidP="0075002C">
      <w:pPr>
        <w:shd w:val="clear" w:color="auto" w:fill="FFFFFF"/>
        <w:spacing w:line="360" w:lineRule="auto"/>
        <w:ind w:left="14" w:righ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F0A18">
        <w:rPr>
          <w:color w:val="000000"/>
          <w:sz w:val="28"/>
          <w:szCs w:val="28"/>
        </w:rPr>
        <w:t xml:space="preserve">Текст печатается </w:t>
      </w:r>
      <w:r>
        <w:rPr>
          <w:color w:val="000000"/>
          <w:sz w:val="28"/>
          <w:szCs w:val="28"/>
        </w:rPr>
        <w:t>н</w:t>
      </w:r>
      <w:r w:rsidRPr="00FF0A18">
        <w:rPr>
          <w:color w:val="000000"/>
          <w:sz w:val="28"/>
          <w:szCs w:val="28"/>
        </w:rPr>
        <w:t>а б</w:t>
      </w:r>
      <w:r>
        <w:rPr>
          <w:color w:val="000000"/>
          <w:sz w:val="28"/>
          <w:szCs w:val="28"/>
        </w:rPr>
        <w:t xml:space="preserve">умаге формата А4 </w:t>
      </w:r>
      <w:r w:rsidRPr="00FF0A18">
        <w:rPr>
          <w:color w:val="000000"/>
          <w:sz w:val="28"/>
          <w:szCs w:val="28"/>
        </w:rPr>
        <w:t xml:space="preserve">шрифтом </w:t>
      </w:r>
      <w:r>
        <w:rPr>
          <w:color w:val="000000"/>
          <w:sz w:val="28"/>
          <w:szCs w:val="28"/>
          <w:lang w:val="en-US"/>
        </w:rPr>
        <w:t>Times</w:t>
      </w:r>
      <w:r w:rsidRPr="004D55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4D55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 w:rsidRPr="004D55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3E1C1D">
        <w:rPr>
          <w:color w:val="000000"/>
          <w:sz w:val="28"/>
          <w:szCs w:val="28"/>
        </w:rPr>
        <w:t>двойным</w:t>
      </w:r>
      <w:r w:rsidRPr="00FF0A18">
        <w:rPr>
          <w:color w:val="000000"/>
          <w:sz w:val="28"/>
          <w:szCs w:val="28"/>
        </w:rPr>
        <w:t xml:space="preserve"> межстрочным интервалом</w:t>
      </w:r>
      <w:r>
        <w:rPr>
          <w:color w:val="000000"/>
          <w:sz w:val="28"/>
          <w:szCs w:val="28"/>
        </w:rPr>
        <w:t>, размер шрифта (кегль) 14</w:t>
      </w:r>
      <w:r w:rsidRPr="00FF0A1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Выравнивание (кроме заголовков) – по ширине. </w:t>
      </w:r>
    </w:p>
    <w:p w:rsidR="0075002C" w:rsidRPr="00D043A6" w:rsidRDefault="0075002C" w:rsidP="0075002C">
      <w:pPr>
        <w:shd w:val="clear" w:color="auto" w:fill="FFFFFF"/>
        <w:spacing w:line="360" w:lineRule="auto"/>
        <w:ind w:left="14" w:right="5" w:firstLine="6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Рекомендуется использование следующих размеров полей: верхнее и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 xml:space="preserve">, левое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8"/>
            <w:szCs w:val="28"/>
          </w:rPr>
          <w:t>30 мм</w:t>
        </w:r>
      </w:smartTag>
      <w:r>
        <w:rPr>
          <w:color w:val="000000"/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>
          <w:rPr>
            <w:color w:val="000000"/>
            <w:sz w:val="28"/>
            <w:szCs w:val="28"/>
          </w:rPr>
          <w:t>-10 мм</w:t>
        </w:r>
      </w:smartTag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F0A18">
        <w:rPr>
          <w:color w:val="000000"/>
          <w:sz w:val="28"/>
          <w:szCs w:val="28"/>
        </w:rPr>
        <w:t xml:space="preserve"> одной строке </w:t>
      </w:r>
      <w:r>
        <w:rPr>
          <w:color w:val="000000"/>
          <w:sz w:val="28"/>
          <w:szCs w:val="28"/>
        </w:rPr>
        <w:t>получается около 60</w:t>
      </w:r>
      <w:r w:rsidRPr="00FF0A18">
        <w:rPr>
          <w:color w:val="000000"/>
          <w:sz w:val="28"/>
          <w:szCs w:val="28"/>
        </w:rPr>
        <w:t xml:space="preserve"> печатных знаков (включая пробелы),</w:t>
      </w:r>
      <w:r>
        <w:rPr>
          <w:sz w:val="28"/>
          <w:szCs w:val="28"/>
        </w:rPr>
        <w:t xml:space="preserve"> </w:t>
      </w:r>
      <w:r w:rsidRPr="00FF0A18">
        <w:rPr>
          <w:color w:val="000000"/>
          <w:sz w:val="28"/>
          <w:szCs w:val="28"/>
        </w:rPr>
        <w:t>на од</w:t>
      </w:r>
      <w:r>
        <w:rPr>
          <w:color w:val="000000"/>
          <w:sz w:val="28"/>
          <w:szCs w:val="28"/>
        </w:rPr>
        <w:t>ной странице сплошного текста 29</w:t>
      </w:r>
      <w:r w:rsidRPr="00FF0A18">
        <w:rPr>
          <w:color w:val="000000"/>
          <w:sz w:val="28"/>
          <w:szCs w:val="28"/>
        </w:rPr>
        <w:t>-30 строк</w:t>
      </w:r>
      <w:r>
        <w:rPr>
          <w:color w:val="000000"/>
          <w:sz w:val="28"/>
          <w:szCs w:val="28"/>
        </w:rPr>
        <w:t>.</w:t>
      </w:r>
    </w:p>
    <w:p w:rsidR="0075002C" w:rsidRDefault="0075002C" w:rsidP="0075002C">
      <w:pPr>
        <w:shd w:val="clear" w:color="auto" w:fill="FFFFFF"/>
        <w:spacing w:line="360" w:lineRule="auto"/>
        <w:ind w:left="6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Весь текст следует разбивать на абзацы, первая строка которого должна начинаться с «красной строки» с отступом </w:t>
      </w:r>
      <w:smartTag w:uri="urn:schemas-microsoft-com:office:smarttags" w:element="metricconverter">
        <w:smartTagPr>
          <w:attr w:name="ProductID" w:val="1.25 см"/>
        </w:smartTagPr>
        <w:r>
          <w:rPr>
            <w:color w:val="000000"/>
            <w:sz w:val="28"/>
            <w:szCs w:val="28"/>
          </w:rPr>
          <w:t>1.25 см</w:t>
        </w:r>
      </w:smartTag>
      <w:r w:rsidR="00D119F4">
        <w:rPr>
          <w:color w:val="000000"/>
          <w:sz w:val="28"/>
          <w:szCs w:val="28"/>
        </w:rPr>
        <w:t xml:space="preserve">. </w:t>
      </w:r>
    </w:p>
    <w:p w:rsidR="0075002C" w:rsidRDefault="0075002C" w:rsidP="0075002C">
      <w:pPr>
        <w:shd w:val="clear" w:color="auto" w:fill="FFFFFF"/>
        <w:spacing w:line="360" w:lineRule="auto"/>
        <w:ind w:left="6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Текст курсовой работы имеет общую нумерацию. Счет страниц начинается с титульного листа, </w:t>
      </w:r>
      <w:r w:rsidRPr="00635C4C">
        <w:rPr>
          <w:b/>
          <w:color w:val="000000"/>
          <w:sz w:val="28"/>
          <w:szCs w:val="28"/>
          <w:u w:val="single"/>
        </w:rPr>
        <w:t>но</w:t>
      </w:r>
      <w:r w:rsidRPr="00635C4C">
        <w:rPr>
          <w:color w:val="000000"/>
          <w:sz w:val="28"/>
          <w:szCs w:val="28"/>
          <w:u w:val="single"/>
        </w:rPr>
        <w:t xml:space="preserve"> </w:t>
      </w:r>
      <w:r w:rsidRPr="00635C4C">
        <w:rPr>
          <w:b/>
          <w:color w:val="000000"/>
          <w:sz w:val="28"/>
          <w:szCs w:val="28"/>
          <w:u w:val="single"/>
        </w:rPr>
        <w:t>номер первой страницы не проставляется</w:t>
      </w:r>
      <w:r w:rsidRPr="00635C4C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Порядковый номер страницы указывается внизу страницы   по центру. </w:t>
      </w:r>
      <w:r w:rsidR="00595674">
        <w:rPr>
          <w:color w:val="000000"/>
          <w:sz w:val="28"/>
          <w:szCs w:val="28"/>
        </w:rPr>
        <w:t>ПРИЛОЖЕНИЯ в общую нумерацию не включаются, у приложений нумерация своя (см. оформление ПРИЛОЖЕНИЯ).</w:t>
      </w:r>
    </w:p>
    <w:p w:rsidR="0075002C" w:rsidRDefault="0075002C" w:rsidP="0075002C">
      <w:pPr>
        <w:shd w:val="clear" w:color="auto" w:fill="FFFFFF"/>
        <w:spacing w:line="360" w:lineRule="auto"/>
        <w:ind w:left="5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D93419">
        <w:rPr>
          <w:b/>
          <w:color w:val="000000"/>
          <w:sz w:val="28"/>
          <w:szCs w:val="28"/>
          <w:u w:val="single"/>
        </w:rPr>
        <w:t>Каждая новая глава</w:t>
      </w:r>
      <w:r>
        <w:rPr>
          <w:b/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и такие структурные части курсовой работы, как:</w:t>
      </w:r>
    </w:p>
    <w:p w:rsidR="0075002C" w:rsidRPr="00D93419" w:rsidRDefault="0075002C" w:rsidP="0075002C">
      <w:pPr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  <w:r w:rsidRPr="00D93419">
        <w:rPr>
          <w:b/>
          <w:color w:val="000000"/>
          <w:sz w:val="28"/>
          <w:szCs w:val="28"/>
        </w:rPr>
        <w:t>СОДЕРЖАНИЕ,</w:t>
      </w:r>
    </w:p>
    <w:p w:rsidR="0075002C" w:rsidRDefault="0075002C" w:rsidP="0075002C">
      <w:pPr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  <w:r w:rsidRPr="00936518">
        <w:rPr>
          <w:b/>
          <w:color w:val="000000"/>
          <w:sz w:val="28"/>
          <w:szCs w:val="28"/>
        </w:rPr>
        <w:t>ВВЕДЕНИЕ</w:t>
      </w:r>
      <w:r>
        <w:rPr>
          <w:b/>
          <w:color w:val="000000"/>
          <w:sz w:val="28"/>
          <w:szCs w:val="28"/>
        </w:rPr>
        <w:t>,</w:t>
      </w:r>
      <w:r w:rsidRPr="00936518">
        <w:rPr>
          <w:b/>
          <w:color w:val="000000"/>
          <w:sz w:val="28"/>
          <w:szCs w:val="28"/>
        </w:rPr>
        <w:t xml:space="preserve"> </w:t>
      </w:r>
    </w:p>
    <w:p w:rsidR="0075002C" w:rsidRDefault="0075002C" w:rsidP="0075002C">
      <w:pPr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936518">
        <w:rPr>
          <w:b/>
          <w:color w:val="000000"/>
          <w:sz w:val="28"/>
          <w:szCs w:val="28"/>
        </w:rPr>
        <w:t>ЗАКЛЮЧЕНИЕ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6E74FD" w:rsidRDefault="006E74FD" w:rsidP="006E74FD">
      <w:pPr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ИСПОЛЬЗОВАННЫХ ИСТОЧНИКОВ</w:t>
      </w:r>
      <w:r>
        <w:rPr>
          <w:color w:val="000000"/>
          <w:sz w:val="28"/>
          <w:szCs w:val="28"/>
        </w:rPr>
        <w:t xml:space="preserve"> </w:t>
      </w:r>
    </w:p>
    <w:p w:rsidR="0075002C" w:rsidRDefault="0075002C" w:rsidP="006E74FD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начинаются с новой страницы, набираются заглавными буквами, выделяются полужирным шрифтом, отделяются от основного текста пробелом и выравниваются по центру</w:t>
      </w:r>
      <w:r w:rsidR="00A64BB8">
        <w:rPr>
          <w:color w:val="000000"/>
          <w:sz w:val="28"/>
          <w:szCs w:val="28"/>
        </w:rPr>
        <w:t xml:space="preserve"> </w:t>
      </w:r>
      <w:r w:rsidR="00A64BB8" w:rsidRPr="009030CB">
        <w:rPr>
          <w:sz w:val="28"/>
          <w:szCs w:val="28"/>
        </w:rPr>
        <w:t>без точки в конце сроки</w:t>
      </w:r>
      <w:r w:rsidRPr="009030CB">
        <w:rPr>
          <w:color w:val="000000"/>
          <w:sz w:val="28"/>
          <w:szCs w:val="28"/>
        </w:rPr>
        <w:t>.</w:t>
      </w:r>
    </w:p>
    <w:p w:rsidR="00BC12A1" w:rsidRPr="00D93419" w:rsidRDefault="0075002C" w:rsidP="00126556">
      <w:pPr>
        <w:shd w:val="clear" w:color="auto" w:fill="FFFFFF"/>
        <w:spacing w:line="360" w:lineRule="auto"/>
        <w:ind w:left="5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Выводы по главам</w:t>
      </w:r>
      <w:r>
        <w:rPr>
          <w:color w:val="000000"/>
          <w:sz w:val="28"/>
          <w:szCs w:val="28"/>
        </w:rPr>
        <w:t xml:space="preserve"> также начинаются с новой страницы.</w:t>
      </w:r>
    </w:p>
    <w:p w:rsidR="0075002C" w:rsidRDefault="0075002C" w:rsidP="0075002C">
      <w:pPr>
        <w:shd w:val="clear" w:color="auto" w:fill="FFFFFF"/>
        <w:spacing w:line="360" w:lineRule="auto"/>
        <w:ind w:left="6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Такие слова, как:</w:t>
      </w:r>
    </w:p>
    <w:p w:rsidR="0075002C" w:rsidRPr="00D93419" w:rsidRDefault="0075002C" w:rsidP="0075002C">
      <w:pPr>
        <w:numPr>
          <w:ilvl w:val="0"/>
          <w:numId w:val="2"/>
        </w:num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C6776E">
        <w:rPr>
          <w:i/>
          <w:color w:val="000000"/>
          <w:sz w:val="28"/>
          <w:szCs w:val="28"/>
          <w:u w:val="single"/>
        </w:rPr>
        <w:t xml:space="preserve">актуальность темы, </w:t>
      </w:r>
    </w:p>
    <w:p w:rsidR="0075002C" w:rsidRPr="00D93419" w:rsidRDefault="0075002C" w:rsidP="0075002C">
      <w:pPr>
        <w:numPr>
          <w:ilvl w:val="0"/>
          <w:numId w:val="2"/>
        </w:num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C6776E">
        <w:rPr>
          <w:i/>
          <w:color w:val="000000"/>
          <w:sz w:val="28"/>
          <w:szCs w:val="28"/>
          <w:u w:val="single"/>
        </w:rPr>
        <w:t xml:space="preserve">цель, </w:t>
      </w:r>
    </w:p>
    <w:p w:rsidR="0075002C" w:rsidRDefault="0075002C" w:rsidP="0075002C">
      <w:pPr>
        <w:numPr>
          <w:ilvl w:val="0"/>
          <w:numId w:val="2"/>
        </w:num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C6776E">
        <w:rPr>
          <w:i/>
          <w:color w:val="000000"/>
          <w:sz w:val="28"/>
          <w:szCs w:val="28"/>
          <w:u w:val="single"/>
        </w:rPr>
        <w:t>задачи</w:t>
      </w:r>
      <w:r>
        <w:rPr>
          <w:color w:val="000000"/>
          <w:sz w:val="28"/>
          <w:szCs w:val="28"/>
        </w:rPr>
        <w:t xml:space="preserve"> и т.д.  </w:t>
      </w:r>
    </w:p>
    <w:p w:rsidR="00D119F4" w:rsidRDefault="0075002C" w:rsidP="00CE22B3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выделяются полужирным шрифтом, курсивом и подчеркиваются. </w:t>
      </w:r>
    </w:p>
    <w:p w:rsidR="00D119F4" w:rsidRPr="00D119F4" w:rsidRDefault="00D119F4" w:rsidP="00CE22B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19F4">
        <w:rPr>
          <w:sz w:val="28"/>
          <w:szCs w:val="28"/>
        </w:rPr>
        <w:t>.  </w:t>
      </w:r>
      <w:r w:rsidR="00CE22B3">
        <w:rPr>
          <w:b/>
          <w:sz w:val="28"/>
          <w:szCs w:val="28"/>
        </w:rPr>
        <w:t>О</w:t>
      </w:r>
      <w:r w:rsidRPr="00CE22B3">
        <w:rPr>
          <w:b/>
          <w:sz w:val="28"/>
          <w:szCs w:val="28"/>
        </w:rPr>
        <w:t>формление названий глав и параграфов</w:t>
      </w:r>
    </w:p>
    <w:p w:rsidR="00CE22B3" w:rsidRDefault="00D119F4" w:rsidP="002D026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19F4">
        <w:rPr>
          <w:sz w:val="28"/>
          <w:szCs w:val="28"/>
        </w:rPr>
        <w:t xml:space="preserve">Названия глав </w:t>
      </w:r>
      <w:r w:rsidRPr="00D119F4">
        <w:rPr>
          <w:color w:val="000000"/>
          <w:sz w:val="28"/>
          <w:szCs w:val="28"/>
        </w:rPr>
        <w:t>набираются заглавными буквами</w:t>
      </w:r>
      <w:r w:rsidR="00521305">
        <w:rPr>
          <w:color w:val="000000"/>
          <w:sz w:val="28"/>
          <w:szCs w:val="28"/>
        </w:rPr>
        <w:t xml:space="preserve"> 14 кеглем и</w:t>
      </w:r>
      <w:r w:rsidRPr="00D119F4">
        <w:rPr>
          <w:color w:val="000000"/>
          <w:sz w:val="28"/>
          <w:szCs w:val="28"/>
        </w:rPr>
        <w:t xml:space="preserve"> выделяются полужирным шрифтом</w:t>
      </w:r>
      <w:r w:rsidRPr="00D119F4">
        <w:rPr>
          <w:sz w:val="28"/>
          <w:szCs w:val="28"/>
        </w:rPr>
        <w:t xml:space="preserve">. Переносы в заголовках (названия глав и параграфов) не допускаются. </w:t>
      </w:r>
    </w:p>
    <w:p w:rsidR="00CE22B3" w:rsidRDefault="00D119F4" w:rsidP="005C761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19F4">
        <w:rPr>
          <w:sz w:val="28"/>
          <w:szCs w:val="28"/>
        </w:rPr>
        <w:t>Нельзя писать заголовок в конце страницы. Если на странице умещается менее трех строк идущего за заголовком текста, то заголовок и текст следует перенести на другую страницу.</w:t>
      </w:r>
    </w:p>
    <w:p w:rsidR="00D119F4" w:rsidRDefault="00AB6EDB" w:rsidP="005C7619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Заголовок п</w:t>
      </w:r>
      <w:r w:rsidR="00D119F4" w:rsidRPr="00D119F4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="00D119F4" w:rsidRPr="00D119F4">
        <w:rPr>
          <w:sz w:val="28"/>
          <w:szCs w:val="28"/>
        </w:rPr>
        <w:t xml:space="preserve"> печатают строчными буквами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 кеглем</w:t>
      </w:r>
      <w:r w:rsidR="00D119F4" w:rsidRPr="00D119F4"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выделяют </w:t>
      </w:r>
      <w:r w:rsidR="00D119F4" w:rsidRPr="00D119F4">
        <w:rPr>
          <w:color w:val="000000"/>
          <w:sz w:val="28"/>
          <w:szCs w:val="28"/>
        </w:rPr>
        <w:t>полужирным шрифтом</w:t>
      </w:r>
      <w:r w:rsidR="00D119F4">
        <w:t>.</w:t>
      </w:r>
    </w:p>
    <w:p w:rsidR="00126556" w:rsidRPr="00126556" w:rsidRDefault="00126556" w:rsidP="005C761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6556">
        <w:rPr>
          <w:sz w:val="28"/>
          <w:szCs w:val="28"/>
        </w:rPr>
        <w:t xml:space="preserve">Главы, </w:t>
      </w:r>
      <w:r w:rsidR="005C7619">
        <w:rPr>
          <w:sz w:val="28"/>
          <w:szCs w:val="28"/>
        </w:rPr>
        <w:t>п</w:t>
      </w:r>
      <w:r w:rsidR="005C7619" w:rsidRPr="00D119F4">
        <w:rPr>
          <w:sz w:val="28"/>
          <w:szCs w:val="28"/>
        </w:rPr>
        <w:t>одраздел</w:t>
      </w:r>
      <w:r w:rsidR="005C7619">
        <w:rPr>
          <w:sz w:val="28"/>
          <w:szCs w:val="28"/>
        </w:rPr>
        <w:t>ы</w:t>
      </w:r>
      <w:r w:rsidR="005C7619" w:rsidRPr="00126556">
        <w:rPr>
          <w:sz w:val="28"/>
          <w:szCs w:val="28"/>
        </w:rPr>
        <w:t xml:space="preserve"> </w:t>
      </w:r>
      <w:r w:rsidRPr="00126556">
        <w:rPr>
          <w:sz w:val="28"/>
          <w:szCs w:val="28"/>
        </w:rPr>
        <w:t xml:space="preserve">должны иметь порядковую нумерацию в пределах всей работы и обозначаться арабскими цифрами, например: 1, 2, 3 и т. д. Номер </w:t>
      </w:r>
      <w:r w:rsidR="005C7619">
        <w:rPr>
          <w:sz w:val="28"/>
          <w:szCs w:val="28"/>
        </w:rPr>
        <w:t>п</w:t>
      </w:r>
      <w:r w:rsidR="005C7619" w:rsidRPr="00D119F4">
        <w:rPr>
          <w:sz w:val="28"/>
          <w:szCs w:val="28"/>
        </w:rPr>
        <w:t>одраздел</w:t>
      </w:r>
      <w:r w:rsidR="005C7619">
        <w:rPr>
          <w:sz w:val="28"/>
          <w:szCs w:val="28"/>
        </w:rPr>
        <w:t>а</w:t>
      </w:r>
      <w:r w:rsidR="005C7619" w:rsidRPr="00126556">
        <w:rPr>
          <w:sz w:val="28"/>
          <w:szCs w:val="28"/>
        </w:rPr>
        <w:t xml:space="preserve"> </w:t>
      </w:r>
      <w:r w:rsidRPr="00126556">
        <w:rPr>
          <w:sz w:val="28"/>
          <w:szCs w:val="28"/>
        </w:rPr>
        <w:t>включает номер главы, отделенный точкой, например 1.1., 1.2., 1.3. и т. д.</w:t>
      </w:r>
    </w:p>
    <w:p w:rsidR="00AB6EDB" w:rsidRPr="00AB6EDB" w:rsidRDefault="00AB6EDB" w:rsidP="005C761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u w:val="single"/>
        </w:rPr>
      </w:pPr>
      <w:r w:rsidRPr="00D119F4">
        <w:rPr>
          <w:sz w:val="28"/>
          <w:szCs w:val="28"/>
        </w:rPr>
        <w:t>В конце заголовка</w:t>
      </w:r>
      <w:r>
        <w:rPr>
          <w:sz w:val="28"/>
          <w:szCs w:val="28"/>
        </w:rPr>
        <w:t xml:space="preserve"> и подраздела</w:t>
      </w:r>
      <w:r w:rsidRPr="00D119F4">
        <w:rPr>
          <w:sz w:val="28"/>
          <w:szCs w:val="28"/>
        </w:rPr>
        <w:t xml:space="preserve"> знаки препинания, кроме восклицательного и вопросительного знаков, </w:t>
      </w:r>
      <w:r w:rsidRPr="00AB6EDB">
        <w:rPr>
          <w:sz w:val="28"/>
          <w:szCs w:val="28"/>
          <w:u w:val="single"/>
        </w:rPr>
        <w:t xml:space="preserve">не ставятся. </w:t>
      </w:r>
    </w:p>
    <w:p w:rsidR="00D119F4" w:rsidRDefault="00D119F4" w:rsidP="00D119F4">
      <w:pPr>
        <w:pStyle w:val="a4"/>
        <w:spacing w:before="0" w:beforeAutospacing="0" w:after="0" w:afterAutospacing="0" w:line="360" w:lineRule="auto"/>
        <w:jc w:val="both"/>
      </w:pPr>
      <w:r>
        <w:rPr>
          <w:i/>
          <w:iCs/>
        </w:rPr>
        <w:t>Пример оформления раздела:</w:t>
      </w:r>
    </w:p>
    <w:p w:rsidR="00D119F4" w:rsidRPr="00BC12A1" w:rsidRDefault="00D119F4" w:rsidP="00D119F4">
      <w:pPr>
        <w:pStyle w:val="a4"/>
        <w:jc w:val="center"/>
        <w:rPr>
          <w:b/>
        </w:rPr>
      </w:pPr>
      <w:r w:rsidRPr="00BC12A1">
        <w:rPr>
          <w:b/>
        </w:rPr>
        <w:lastRenderedPageBreak/>
        <w:t>ГЛАВА 1. ЖУРНАЛИСТИКА КАК СФЕРА ТВОРЧЕСКОЙ ДЕЯТЕЛЬНОСТИ</w:t>
      </w:r>
    </w:p>
    <w:p w:rsidR="00D119F4" w:rsidRDefault="00D119F4" w:rsidP="00D119F4">
      <w:pPr>
        <w:pStyle w:val="a4"/>
        <w:jc w:val="both"/>
      </w:pPr>
      <w:r>
        <w:rPr>
          <w:i/>
          <w:iCs/>
        </w:rPr>
        <w:t>Пример оформления подраздела:</w:t>
      </w:r>
    </w:p>
    <w:p w:rsidR="00D119F4" w:rsidRPr="00CE22B3" w:rsidRDefault="00D119F4" w:rsidP="00CE22B3">
      <w:pPr>
        <w:pStyle w:val="a4"/>
        <w:jc w:val="center"/>
        <w:rPr>
          <w:b/>
        </w:rPr>
      </w:pPr>
      <w:r w:rsidRPr="00CE22B3">
        <w:rPr>
          <w:b/>
        </w:rPr>
        <w:t>1.1. Печатная журналистика и ее особенности</w:t>
      </w:r>
    </w:p>
    <w:p w:rsidR="0075002C" w:rsidRPr="009B1FD5" w:rsidRDefault="002D0267" w:rsidP="0075002C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A44E8">
        <w:rPr>
          <w:b/>
          <w:color w:val="000000"/>
          <w:sz w:val="28"/>
          <w:szCs w:val="28"/>
        </w:rPr>
        <w:t>8</w:t>
      </w:r>
      <w:r w:rsidR="0075002C" w:rsidRPr="008A44E8">
        <w:rPr>
          <w:b/>
          <w:color w:val="000000"/>
          <w:sz w:val="28"/>
          <w:szCs w:val="28"/>
        </w:rPr>
        <w:t>.</w:t>
      </w:r>
      <w:r w:rsidR="0075002C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Стиль изложения</w:t>
      </w:r>
    </w:p>
    <w:p w:rsidR="0075002C" w:rsidRPr="009B1FD5" w:rsidRDefault="0075002C" w:rsidP="007500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1FD5">
        <w:rPr>
          <w:color w:val="000000"/>
          <w:sz w:val="28"/>
          <w:szCs w:val="28"/>
        </w:rPr>
        <w:t xml:space="preserve">При подготовке </w:t>
      </w:r>
      <w:r>
        <w:rPr>
          <w:color w:val="000000"/>
          <w:sz w:val="28"/>
          <w:szCs w:val="28"/>
        </w:rPr>
        <w:t xml:space="preserve">курсовой </w:t>
      </w:r>
      <w:r w:rsidRPr="009B1FD5">
        <w:rPr>
          <w:color w:val="000000"/>
          <w:sz w:val="28"/>
          <w:szCs w:val="28"/>
        </w:rPr>
        <w:t>работы следует учиты</w:t>
      </w:r>
      <w:r w:rsidRPr="009B1FD5">
        <w:rPr>
          <w:color w:val="000000"/>
          <w:sz w:val="28"/>
          <w:szCs w:val="28"/>
        </w:rPr>
        <w:softHyphen/>
        <w:t>вать, что это научный труд студента, поэтому язык и стиль изло</w:t>
      </w:r>
      <w:r w:rsidRPr="009B1FD5">
        <w:rPr>
          <w:color w:val="000000"/>
          <w:sz w:val="28"/>
          <w:szCs w:val="28"/>
        </w:rPr>
        <w:softHyphen/>
        <w:t>жения должен носить характер доказательности, аргументиро</w:t>
      </w:r>
      <w:r w:rsidRPr="009B1FD5">
        <w:rPr>
          <w:color w:val="000000"/>
          <w:sz w:val="28"/>
          <w:szCs w:val="28"/>
        </w:rPr>
        <w:softHyphen/>
        <w:t>ванности и последовательности проведенного исследования. Важнейшим средством выражения логических связей являются специальные функционально-логические, стилевые грамматиче</w:t>
      </w:r>
      <w:r w:rsidRPr="009B1FD5">
        <w:rPr>
          <w:color w:val="000000"/>
          <w:sz w:val="28"/>
          <w:szCs w:val="28"/>
        </w:rPr>
        <w:softHyphen/>
        <w:t>ские обороты, имеющие смысл:</w:t>
      </w:r>
    </w:p>
    <w:p w:rsidR="0075002C" w:rsidRPr="009B1FD5" w:rsidRDefault="0075002C" w:rsidP="007500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B1FD5">
        <w:rPr>
          <w:color w:val="000000"/>
          <w:sz w:val="28"/>
          <w:szCs w:val="28"/>
        </w:rPr>
        <w:t>-</w:t>
      </w:r>
      <w:r w:rsidRPr="009B1FD5">
        <w:rPr>
          <w:color w:val="000000"/>
          <w:sz w:val="28"/>
          <w:szCs w:val="28"/>
        </w:rPr>
        <w:tab/>
        <w:t xml:space="preserve">последовательности развития мысли: </w:t>
      </w:r>
      <w:r w:rsidRPr="009B1FD5">
        <w:rPr>
          <w:i/>
          <w:iCs/>
          <w:color w:val="000000"/>
          <w:sz w:val="28"/>
          <w:szCs w:val="28"/>
        </w:rPr>
        <w:t>(«вначале...», «прежде</w:t>
      </w:r>
      <w:r>
        <w:rPr>
          <w:i/>
          <w:iCs/>
          <w:color w:val="000000"/>
          <w:sz w:val="28"/>
          <w:szCs w:val="28"/>
        </w:rPr>
        <w:t xml:space="preserve"> </w:t>
      </w:r>
      <w:r w:rsidRPr="009B1FD5">
        <w:rPr>
          <w:i/>
          <w:iCs/>
          <w:color w:val="000000"/>
          <w:sz w:val="28"/>
          <w:szCs w:val="28"/>
        </w:rPr>
        <w:t xml:space="preserve">всего.. », «затем...», «во-первых...», «значит...», «итак...» </w:t>
      </w:r>
      <w:r w:rsidRPr="009B1FD5">
        <w:rPr>
          <w:color w:val="000000"/>
          <w:sz w:val="28"/>
          <w:szCs w:val="28"/>
        </w:rPr>
        <w:t>и др.);</w:t>
      </w:r>
    </w:p>
    <w:p w:rsidR="0075002C" w:rsidRPr="009B1FD5" w:rsidRDefault="002D0267" w:rsidP="002D02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002C" w:rsidRPr="009B1FD5">
        <w:rPr>
          <w:color w:val="000000"/>
          <w:sz w:val="28"/>
          <w:szCs w:val="28"/>
        </w:rPr>
        <w:t xml:space="preserve">противоречивости положений: </w:t>
      </w:r>
      <w:r w:rsidR="0075002C" w:rsidRPr="009B1FD5">
        <w:rPr>
          <w:i/>
          <w:iCs/>
          <w:color w:val="000000"/>
          <w:sz w:val="28"/>
          <w:szCs w:val="28"/>
        </w:rPr>
        <w:t xml:space="preserve">(«однако...», «между тем...», «в то время как...», «тем не менее...» </w:t>
      </w:r>
      <w:r w:rsidR="0075002C" w:rsidRPr="009B1FD5">
        <w:rPr>
          <w:color w:val="000000"/>
          <w:sz w:val="28"/>
          <w:szCs w:val="28"/>
        </w:rPr>
        <w:t>и др.);</w:t>
      </w:r>
    </w:p>
    <w:p w:rsidR="0075002C" w:rsidRPr="009B1FD5" w:rsidRDefault="002D0267" w:rsidP="002D02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002C" w:rsidRPr="009B1FD5">
        <w:rPr>
          <w:color w:val="000000"/>
          <w:sz w:val="28"/>
          <w:szCs w:val="28"/>
        </w:rPr>
        <w:t xml:space="preserve">причинно-следственной связи на пути развития проблемы: </w:t>
      </w:r>
      <w:r w:rsidR="0075002C" w:rsidRPr="009B1FD5">
        <w:rPr>
          <w:i/>
          <w:iCs/>
          <w:color w:val="000000"/>
          <w:sz w:val="28"/>
          <w:szCs w:val="28"/>
        </w:rPr>
        <w:t xml:space="preserve">(«С1едовательно...», «поэтому...», «благодаря этому...», «сообразно с этим...», «вследствие этого...», «кроме того...» </w:t>
      </w:r>
      <w:r w:rsidR="0075002C" w:rsidRPr="009B1FD5">
        <w:rPr>
          <w:color w:val="000000"/>
          <w:sz w:val="28"/>
          <w:szCs w:val="28"/>
        </w:rPr>
        <w:t>и др.);</w:t>
      </w:r>
    </w:p>
    <w:p w:rsidR="0075002C" w:rsidRPr="009B1FD5" w:rsidRDefault="002D0267" w:rsidP="002D02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002C" w:rsidRPr="009B1FD5">
        <w:rPr>
          <w:color w:val="000000"/>
          <w:sz w:val="28"/>
          <w:szCs w:val="28"/>
        </w:rPr>
        <w:t xml:space="preserve">перехода от одной мысли к другой: </w:t>
      </w:r>
      <w:r w:rsidR="0075002C" w:rsidRPr="009B1FD5">
        <w:rPr>
          <w:i/>
          <w:iCs/>
          <w:color w:val="000000"/>
          <w:sz w:val="28"/>
          <w:szCs w:val="28"/>
        </w:rPr>
        <w:t xml:space="preserve">(«прежде чем перейти к...», «обратимся к...», «рассмотрим...», «остановимся на...», «необходиморассмотреть...» </w:t>
      </w:r>
      <w:r w:rsidR="0075002C" w:rsidRPr="009B1FD5">
        <w:rPr>
          <w:color w:val="000000"/>
          <w:sz w:val="28"/>
          <w:szCs w:val="28"/>
        </w:rPr>
        <w:t>и др.);</w:t>
      </w:r>
    </w:p>
    <w:p w:rsidR="0075002C" w:rsidRPr="009B1FD5" w:rsidRDefault="002D0267" w:rsidP="002D02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002C" w:rsidRPr="009B1FD5">
        <w:rPr>
          <w:color w:val="000000"/>
          <w:sz w:val="28"/>
          <w:szCs w:val="28"/>
        </w:rPr>
        <w:t xml:space="preserve">подведения  итогов:  </w:t>
      </w:r>
      <w:r w:rsidR="0075002C" w:rsidRPr="009B1FD5">
        <w:rPr>
          <w:i/>
          <w:iCs/>
          <w:color w:val="000000"/>
          <w:sz w:val="28"/>
          <w:szCs w:val="28"/>
        </w:rPr>
        <w:t xml:space="preserve">(«итак...»,   «таким  образом...»,  «значит...», «в заключение отметим...», «все сказанное позволяет сделать вывод...», «подводя итоги, следует сказать...» </w:t>
      </w:r>
      <w:r w:rsidR="0075002C" w:rsidRPr="009B1FD5">
        <w:rPr>
          <w:color w:val="000000"/>
          <w:sz w:val="28"/>
          <w:szCs w:val="28"/>
        </w:rPr>
        <w:t>и др.).</w:t>
      </w:r>
    </w:p>
    <w:p w:rsidR="0075002C" w:rsidRDefault="0075002C" w:rsidP="002D0267">
      <w:pPr>
        <w:shd w:val="clear" w:color="auto" w:fill="FFFFFF"/>
        <w:spacing w:line="360" w:lineRule="auto"/>
        <w:ind w:right="5" w:firstLine="708"/>
        <w:jc w:val="both"/>
        <w:rPr>
          <w:color w:val="000000"/>
          <w:sz w:val="28"/>
          <w:szCs w:val="28"/>
        </w:rPr>
      </w:pPr>
      <w:r w:rsidRPr="009B1FD5">
        <w:rPr>
          <w:color w:val="000000"/>
          <w:sz w:val="28"/>
          <w:szCs w:val="28"/>
        </w:rPr>
        <w:t>Для придания научности работы студенту целесообразно вы</w:t>
      </w:r>
      <w:r w:rsidRPr="009B1FD5">
        <w:rPr>
          <w:color w:val="000000"/>
          <w:sz w:val="28"/>
          <w:szCs w:val="28"/>
        </w:rPr>
        <w:softHyphen/>
        <w:t xml:space="preserve">ступать от имени самого себя и научного руководителя в третьем лице во множественном числе </w:t>
      </w:r>
      <w:r w:rsidRPr="009B1FD5">
        <w:rPr>
          <w:i/>
          <w:iCs/>
          <w:color w:val="000000"/>
          <w:sz w:val="28"/>
          <w:szCs w:val="28"/>
        </w:rPr>
        <w:t xml:space="preserve">(«по мнению авторов...», «на наш взгляд...» </w:t>
      </w:r>
      <w:r w:rsidRPr="009B1FD5">
        <w:rPr>
          <w:color w:val="000000"/>
          <w:sz w:val="28"/>
          <w:szCs w:val="28"/>
        </w:rPr>
        <w:t>и т.д.).</w:t>
      </w:r>
    </w:p>
    <w:p w:rsidR="0075002C" w:rsidRDefault="0075002C" w:rsidP="0075002C">
      <w:p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D026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2D0267">
        <w:rPr>
          <w:b/>
          <w:color w:val="000000"/>
          <w:sz w:val="28"/>
          <w:szCs w:val="28"/>
        </w:rPr>
        <w:t>Оформление ссылок</w:t>
      </w:r>
    </w:p>
    <w:p w:rsidR="0075002C" w:rsidRDefault="0075002C" w:rsidP="0075002C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курсовых работах принято делать ссылки на использованную литературу. Порядок оформления внутритекстовых ссылок следующий:</w:t>
      </w:r>
    </w:p>
    <w:p w:rsidR="0075002C" w:rsidRDefault="0075002C" w:rsidP="0075002C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круглых скобках указывается фамилия автора (без инициалов) и через запятую год издания цитируемой работы, если указывается страница, то она дается через двоеточие.</w:t>
      </w:r>
    </w:p>
    <w:p w:rsidR="0075002C" w:rsidRPr="00BE1EF8" w:rsidRDefault="0075002C" w:rsidP="0075002C">
      <w:pPr>
        <w:shd w:val="clear" w:color="auto" w:fill="FFFFFF"/>
        <w:spacing w:line="360" w:lineRule="auto"/>
        <w:ind w:right="5"/>
        <w:jc w:val="both"/>
        <w:rPr>
          <w:i/>
          <w:color w:val="000000"/>
          <w:sz w:val="28"/>
          <w:szCs w:val="28"/>
        </w:rPr>
      </w:pPr>
      <w:r w:rsidRPr="00BE1EF8">
        <w:rPr>
          <w:i/>
          <w:color w:val="000000"/>
          <w:sz w:val="28"/>
          <w:szCs w:val="28"/>
        </w:rPr>
        <w:t>Например: (Зимняя, 2010: 127).</w:t>
      </w:r>
    </w:p>
    <w:p w:rsidR="0075002C" w:rsidRPr="009B1FD5" w:rsidRDefault="002D0267" w:rsidP="0075002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5002C" w:rsidRPr="009030CB">
        <w:rPr>
          <w:b/>
          <w:color w:val="000000"/>
          <w:sz w:val="28"/>
          <w:szCs w:val="28"/>
        </w:rPr>
        <w:t>.</w:t>
      </w:r>
      <w:r w:rsidR="0075002C" w:rsidRPr="009B1FD5">
        <w:rPr>
          <w:color w:val="000000"/>
          <w:sz w:val="28"/>
          <w:szCs w:val="28"/>
        </w:rPr>
        <w:t xml:space="preserve"> </w:t>
      </w:r>
      <w:r w:rsidR="0075002C" w:rsidRPr="009B1FD5">
        <w:rPr>
          <w:b/>
          <w:color w:val="000000"/>
          <w:sz w:val="28"/>
          <w:szCs w:val="28"/>
        </w:rPr>
        <w:t>Оформление таблицы</w:t>
      </w:r>
    </w:p>
    <w:p w:rsidR="0075002C" w:rsidRDefault="00383E27" w:rsidP="0075002C">
      <w:pPr>
        <w:shd w:val="clear" w:color="auto" w:fill="FFFFFF"/>
        <w:spacing w:line="360" w:lineRule="auto"/>
        <w:ind w:firstLine="720"/>
        <w:jc w:val="both"/>
        <w:rPr>
          <w:color w:val="000000"/>
          <w:spacing w:val="-3"/>
        </w:rPr>
      </w:pPr>
      <w:r w:rsidRPr="00452ED5">
        <w:rPr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  <w:r>
        <w:t xml:space="preserve"> </w:t>
      </w:r>
      <w:r w:rsidR="0075002C" w:rsidRPr="009B1FD5">
        <w:rPr>
          <w:color w:val="000000"/>
          <w:spacing w:val="-1"/>
          <w:sz w:val="28"/>
          <w:szCs w:val="28"/>
        </w:rPr>
        <w:t xml:space="preserve">В том месте, где речь идет о данных, помещенных в таблице </w:t>
      </w:r>
      <w:r w:rsidR="0075002C" w:rsidRPr="009B1FD5">
        <w:rPr>
          <w:color w:val="000000"/>
          <w:spacing w:val="-2"/>
          <w:sz w:val="28"/>
          <w:szCs w:val="28"/>
        </w:rPr>
        <w:t xml:space="preserve">помещают ссылку либо заключенного в круглые скобки выражения </w:t>
      </w:r>
      <w:r w:rsidR="0075002C" w:rsidRPr="009B1FD5">
        <w:rPr>
          <w:i/>
          <w:iCs/>
          <w:color w:val="000000"/>
          <w:sz w:val="28"/>
          <w:szCs w:val="28"/>
        </w:rPr>
        <w:t xml:space="preserve">«(табл. 2)», </w:t>
      </w:r>
      <w:r w:rsidR="0075002C" w:rsidRPr="009B1FD5">
        <w:rPr>
          <w:color w:val="000000"/>
          <w:sz w:val="28"/>
          <w:szCs w:val="28"/>
        </w:rPr>
        <w:t xml:space="preserve">либо в виде оборота, например: </w:t>
      </w:r>
      <w:r w:rsidR="0075002C" w:rsidRPr="009B1FD5">
        <w:rPr>
          <w:i/>
          <w:iCs/>
          <w:color w:val="000000"/>
          <w:sz w:val="28"/>
          <w:szCs w:val="28"/>
        </w:rPr>
        <w:t xml:space="preserve">«как видно из табл. 2 </w:t>
      </w:r>
      <w:r w:rsidR="0075002C" w:rsidRPr="009B1FD5">
        <w:rPr>
          <w:color w:val="000000"/>
          <w:sz w:val="28"/>
          <w:szCs w:val="28"/>
        </w:rPr>
        <w:t>».</w:t>
      </w:r>
      <w:r w:rsidR="0075002C" w:rsidRPr="009B1FD5">
        <w:rPr>
          <w:color w:val="000000"/>
          <w:spacing w:val="-3"/>
        </w:rPr>
        <w:t xml:space="preserve"> </w:t>
      </w:r>
    </w:p>
    <w:p w:rsidR="0075002C" w:rsidRDefault="0075002C" w:rsidP="0075002C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2D0267">
        <w:rPr>
          <w:b/>
          <w:sz w:val="28"/>
          <w:szCs w:val="28"/>
        </w:rPr>
        <w:t>1</w:t>
      </w:r>
      <w:r w:rsidRPr="009B1FD5">
        <w:rPr>
          <w:b/>
          <w:sz w:val="28"/>
          <w:szCs w:val="28"/>
        </w:rPr>
        <w:t xml:space="preserve">. </w:t>
      </w:r>
      <w:r w:rsidRPr="009B1FD5">
        <w:rPr>
          <w:b/>
          <w:bCs/>
          <w:color w:val="000000"/>
          <w:spacing w:val="-1"/>
          <w:sz w:val="28"/>
          <w:szCs w:val="28"/>
        </w:rPr>
        <w:t>Представ</w:t>
      </w:r>
      <w:r w:rsidR="002D0267">
        <w:rPr>
          <w:b/>
          <w:bCs/>
          <w:color w:val="000000"/>
          <w:spacing w:val="-1"/>
          <w:sz w:val="28"/>
          <w:szCs w:val="28"/>
        </w:rPr>
        <w:t>ление иллюстративного материала</w:t>
      </w:r>
    </w:p>
    <w:p w:rsidR="0075002C" w:rsidRDefault="005835FC" w:rsidP="006E7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B1FD5">
        <w:rPr>
          <w:color w:val="000000"/>
          <w:spacing w:val="-3"/>
          <w:sz w:val="28"/>
          <w:szCs w:val="28"/>
        </w:rPr>
        <w:t>К основным видам иллюстративного материала, используемого в р</w:t>
      </w:r>
      <w:r>
        <w:rPr>
          <w:color w:val="000000"/>
          <w:spacing w:val="-3"/>
          <w:sz w:val="28"/>
          <w:szCs w:val="28"/>
        </w:rPr>
        <w:t xml:space="preserve">аботах </w:t>
      </w:r>
      <w:r w:rsidRPr="009B1FD5">
        <w:rPr>
          <w:color w:val="000000"/>
          <w:spacing w:val="-3"/>
          <w:sz w:val="28"/>
          <w:szCs w:val="28"/>
        </w:rPr>
        <w:t>следует отнести</w:t>
      </w:r>
      <w:r>
        <w:rPr>
          <w:color w:val="000000"/>
          <w:spacing w:val="-3"/>
          <w:sz w:val="28"/>
          <w:szCs w:val="28"/>
        </w:rPr>
        <w:t xml:space="preserve"> рисунки,</w:t>
      </w:r>
      <w:r w:rsidRPr="009B1FD5">
        <w:rPr>
          <w:color w:val="000000"/>
          <w:spacing w:val="-3"/>
          <w:sz w:val="28"/>
          <w:szCs w:val="28"/>
        </w:rPr>
        <w:t xml:space="preserve"> диаграммы, графики и схемы.</w:t>
      </w:r>
      <w:r>
        <w:t xml:space="preserve"> </w:t>
      </w:r>
      <w:r w:rsidRPr="005835FC">
        <w:rPr>
          <w:sz w:val="28"/>
          <w:szCs w:val="28"/>
        </w:rPr>
        <w:t>В курсовой работе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этом случае в тексте приводится ссылка на рисунок (например, рис.2.1 с.25). Номер и название рисунка пишутся под рисунком курсивом, (например, Рис. 2.1. Название). Номер рисунка зависит от номера главы: первая цифра номер главы, вторая – номер рисунка в этой главе.</w:t>
      </w:r>
    </w:p>
    <w:p w:rsidR="008A44E8" w:rsidRDefault="008A44E8" w:rsidP="008A44E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5002C" w:rsidRDefault="0075002C" w:rsidP="008A44E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D0267">
        <w:rPr>
          <w:b/>
          <w:color w:val="000000"/>
          <w:sz w:val="28"/>
          <w:szCs w:val="28"/>
        </w:rPr>
        <w:t>1</w:t>
      </w:r>
      <w:r w:rsidR="002D0267" w:rsidRPr="002D0267">
        <w:rPr>
          <w:b/>
          <w:color w:val="000000"/>
          <w:sz w:val="28"/>
          <w:szCs w:val="28"/>
        </w:rPr>
        <w:t>2</w:t>
      </w:r>
      <w:r w:rsidRPr="002D0267">
        <w:rPr>
          <w:b/>
          <w:color w:val="000000"/>
          <w:sz w:val="28"/>
          <w:szCs w:val="28"/>
        </w:rPr>
        <w:t>. Оформление</w:t>
      </w:r>
      <w:r>
        <w:rPr>
          <w:color w:val="000000"/>
          <w:sz w:val="28"/>
          <w:szCs w:val="28"/>
        </w:rPr>
        <w:t xml:space="preserve"> </w:t>
      </w:r>
      <w:r w:rsidR="006E74FD">
        <w:rPr>
          <w:b/>
          <w:color w:val="000000"/>
          <w:sz w:val="28"/>
          <w:szCs w:val="28"/>
        </w:rPr>
        <w:t>СПИСКА ИСПОЛЬЗОВАННЫХ ИСТОЧНИКОВ</w:t>
      </w:r>
    </w:p>
    <w:p w:rsidR="0075002C" w:rsidRDefault="0075002C" w:rsidP="0075002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работы приводится </w:t>
      </w:r>
      <w:r w:rsidR="006E74FD">
        <w:rPr>
          <w:b/>
          <w:color w:val="000000"/>
          <w:sz w:val="28"/>
          <w:szCs w:val="28"/>
        </w:rPr>
        <w:t>СПИСОК ИСПОЛЬЗОВАННЫХ ИСТОЧНИКОВ</w:t>
      </w:r>
      <w:r>
        <w:rPr>
          <w:color w:val="000000"/>
          <w:sz w:val="28"/>
          <w:szCs w:val="28"/>
        </w:rPr>
        <w:t xml:space="preserve">. В </w:t>
      </w:r>
      <w:r w:rsidR="006E74FD">
        <w:rPr>
          <w:b/>
          <w:color w:val="000000"/>
          <w:sz w:val="28"/>
          <w:szCs w:val="28"/>
        </w:rPr>
        <w:t>СПИСОК ИСПОЛЬЗОВАННЫХ ИСТОЧНИКОВ</w:t>
      </w:r>
      <w:r w:rsidR="006E7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включаются только те публикации, которые упоминаются в тексте работы.</w:t>
      </w:r>
    </w:p>
    <w:p w:rsidR="0075002C" w:rsidRDefault="006E74FD" w:rsidP="005956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ИСПОЛЬЗОВАННЫХ ИСТОЧНИКОВ</w:t>
      </w:r>
      <w:r>
        <w:rPr>
          <w:color w:val="000000"/>
          <w:sz w:val="28"/>
          <w:szCs w:val="28"/>
        </w:rPr>
        <w:t xml:space="preserve"> </w:t>
      </w:r>
      <w:r w:rsidR="0075002C">
        <w:rPr>
          <w:color w:val="000000"/>
          <w:sz w:val="28"/>
          <w:szCs w:val="28"/>
        </w:rPr>
        <w:t>оформляется в алфавитном порядке.</w:t>
      </w:r>
    </w:p>
    <w:p w:rsidR="0075002C" w:rsidRDefault="0075002C" w:rsidP="0075002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0267">
        <w:rPr>
          <w:b/>
          <w:color w:val="000000"/>
          <w:sz w:val="28"/>
          <w:szCs w:val="28"/>
        </w:rPr>
        <w:t>1</w:t>
      </w:r>
      <w:r w:rsidR="002D0267" w:rsidRPr="002D0267">
        <w:rPr>
          <w:b/>
          <w:color w:val="000000"/>
          <w:sz w:val="28"/>
          <w:szCs w:val="28"/>
        </w:rPr>
        <w:t>3</w:t>
      </w:r>
      <w:r w:rsidRPr="002D0267">
        <w:rPr>
          <w:b/>
          <w:color w:val="000000"/>
          <w:sz w:val="28"/>
          <w:szCs w:val="28"/>
        </w:rPr>
        <w:t>. Оформление</w:t>
      </w:r>
      <w:r>
        <w:rPr>
          <w:color w:val="000000"/>
          <w:sz w:val="28"/>
          <w:szCs w:val="28"/>
        </w:rPr>
        <w:t xml:space="preserve"> </w:t>
      </w:r>
      <w:r w:rsidRPr="008F3E2D">
        <w:rPr>
          <w:b/>
          <w:color w:val="000000"/>
          <w:sz w:val="28"/>
          <w:szCs w:val="28"/>
        </w:rPr>
        <w:t>ПРИЛОЖЕНИЯ</w:t>
      </w:r>
    </w:p>
    <w:p w:rsidR="0075002C" w:rsidRDefault="0075002C" w:rsidP="0075002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Подзаголовок </w:t>
      </w:r>
      <w:r w:rsidRPr="008F3E2D">
        <w:rPr>
          <w:b/>
          <w:color w:val="000000"/>
          <w:sz w:val="28"/>
          <w:szCs w:val="28"/>
        </w:rPr>
        <w:t>ПРИЛОЖЕНИЕ</w:t>
      </w:r>
      <w:r>
        <w:rPr>
          <w:b/>
          <w:color w:val="000000"/>
          <w:sz w:val="28"/>
          <w:szCs w:val="28"/>
        </w:rPr>
        <w:t xml:space="preserve"> </w:t>
      </w:r>
      <w:r w:rsidRPr="008F3E2D">
        <w:rPr>
          <w:color w:val="000000"/>
          <w:sz w:val="28"/>
          <w:szCs w:val="28"/>
        </w:rPr>
        <w:t>набирается в центре отдельного</w:t>
      </w:r>
      <w:r>
        <w:rPr>
          <w:b/>
          <w:color w:val="000000"/>
          <w:sz w:val="28"/>
          <w:szCs w:val="28"/>
        </w:rPr>
        <w:t xml:space="preserve"> </w:t>
      </w:r>
      <w:r w:rsidRPr="008F3E2D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заглавными буквами и выделяется полужирным начертанием. Каждое новое </w:t>
      </w:r>
      <w:r>
        <w:rPr>
          <w:color w:val="000000"/>
          <w:sz w:val="28"/>
          <w:szCs w:val="28"/>
        </w:rPr>
        <w:lastRenderedPageBreak/>
        <w:t>приложение следует начинать с нового листа. В правом верхнем углу должно быть напечатано ПРИЛОЖЕНИЕ 1. Приложения нумеруют последовательно арабскими цифрами (без знака №), после цифры в конце ставится точка.</w:t>
      </w:r>
    </w:p>
    <w:p w:rsidR="00383E27" w:rsidRPr="003F735F" w:rsidRDefault="00383E27" w:rsidP="00383E27">
      <w:pPr>
        <w:pStyle w:val="a4"/>
        <w:rPr>
          <w:i/>
        </w:rPr>
      </w:pPr>
      <w:r w:rsidRPr="003F735F">
        <w:rPr>
          <w:rStyle w:val="a5"/>
          <w:i/>
        </w:rPr>
        <w:t xml:space="preserve">Образец оформления приложения: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83E27">
        <w:trPr>
          <w:tblCellSpacing w:w="0" w:type="dxa"/>
        </w:trPr>
        <w:tc>
          <w:tcPr>
            <w:tcW w:w="0" w:type="auto"/>
            <w:vAlign w:val="center"/>
          </w:tcPr>
          <w:p w:rsidR="00383E27" w:rsidRDefault="00EE42D4" w:rsidP="00383E2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1pt;height:99pt">
                  <v:imagedata r:id="rId7" r:href="rId8"/>
                </v:shape>
              </w:pict>
            </w:r>
          </w:p>
        </w:tc>
      </w:tr>
    </w:tbl>
    <w:p w:rsidR="00383E27" w:rsidRPr="003F735F" w:rsidRDefault="00383E27" w:rsidP="00383E27">
      <w:pPr>
        <w:pStyle w:val="a4"/>
        <w:rPr>
          <w:i/>
        </w:rPr>
      </w:pPr>
      <w:r w:rsidRPr="003F735F">
        <w:rPr>
          <w:rStyle w:val="a5"/>
          <w:i/>
        </w:rPr>
        <w:t xml:space="preserve">Пример оформления приложения: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83E27">
        <w:trPr>
          <w:tblCellSpacing w:w="0" w:type="dxa"/>
        </w:trPr>
        <w:tc>
          <w:tcPr>
            <w:tcW w:w="0" w:type="auto"/>
            <w:vAlign w:val="center"/>
          </w:tcPr>
          <w:p w:rsidR="00383E27" w:rsidRDefault="00EE42D4" w:rsidP="00383E27">
            <w:pPr>
              <w:jc w:val="center"/>
            </w:pPr>
            <w:r>
              <w:pict>
                <v:shape id="_x0000_i1026" type="#_x0000_t75" alt="" style="width:84.75pt;height:101.25pt">
                  <v:imagedata r:id="rId9" r:href="rId10"/>
                </v:shape>
              </w:pict>
            </w:r>
          </w:p>
        </w:tc>
      </w:tr>
    </w:tbl>
    <w:p w:rsidR="00383E27" w:rsidRPr="00383E27" w:rsidRDefault="00383E27" w:rsidP="00383E27">
      <w:pPr>
        <w:pStyle w:val="a4"/>
        <w:spacing w:line="360" w:lineRule="auto"/>
        <w:ind w:left="34"/>
        <w:jc w:val="both"/>
        <w:rPr>
          <w:sz w:val="28"/>
          <w:szCs w:val="28"/>
        </w:rPr>
      </w:pPr>
      <w:r w:rsidRPr="00383E27">
        <w:rPr>
          <w:sz w:val="28"/>
          <w:szCs w:val="28"/>
        </w:rPr>
        <w:t xml:space="preserve">Для осуществления </w:t>
      </w:r>
      <w:r w:rsidRPr="00383E27">
        <w:rPr>
          <w:rStyle w:val="a5"/>
          <w:sz w:val="28"/>
          <w:szCs w:val="28"/>
        </w:rPr>
        <w:t>связи основного текста работы с приложениями</w:t>
      </w:r>
      <w:r w:rsidRPr="00383E27">
        <w:rPr>
          <w:sz w:val="28"/>
          <w:szCs w:val="28"/>
        </w:rPr>
        <w:t xml:space="preserve"> по тексту приводят ссылки на приложения.</w:t>
      </w:r>
    </w:p>
    <w:p w:rsidR="0075002C" w:rsidRDefault="0075002C" w:rsidP="0075002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5002C" w:rsidRPr="00766729" w:rsidRDefault="0075002C" w:rsidP="007500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5002C" w:rsidRDefault="0075002C" w:rsidP="0075002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Default="00595674" w:rsidP="009143F5">
      <w:pPr>
        <w:ind w:left="4320" w:firstLine="720"/>
      </w:pPr>
    </w:p>
    <w:p w:rsidR="00595674" w:rsidRPr="00595674" w:rsidRDefault="00595674" w:rsidP="00595674">
      <w:pPr>
        <w:jc w:val="center"/>
        <w:rPr>
          <w:b/>
        </w:rPr>
      </w:pPr>
      <w:r w:rsidRPr="00595674">
        <w:rPr>
          <w:b/>
          <w:sz w:val="100"/>
          <w:szCs w:val="100"/>
        </w:rPr>
        <w:lastRenderedPageBreak/>
        <w:t>ПРИЛОЖЕНИЯ</w:t>
      </w:r>
      <w:r w:rsidR="009143F5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674">
        <w:rPr>
          <w:b/>
        </w:rPr>
        <w:tab/>
        <w:t>ПРИЛОЖЕНИЕ 1.</w:t>
      </w:r>
    </w:p>
    <w:p w:rsidR="00595674" w:rsidRPr="00595674" w:rsidRDefault="00595674" w:rsidP="00595674">
      <w:pPr>
        <w:jc w:val="center"/>
        <w:rPr>
          <w:b/>
        </w:rPr>
      </w:pPr>
      <w:r w:rsidRPr="005956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43F5" w:rsidRDefault="00595674" w:rsidP="0059567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Образец </w:t>
      </w:r>
      <w:r>
        <w:rPr>
          <w:color w:val="FF0000"/>
          <w:sz w:val="28"/>
          <w:szCs w:val="28"/>
        </w:rPr>
        <w:t>о</w:t>
      </w:r>
      <w:r>
        <w:rPr>
          <w:b/>
          <w:color w:val="FF0000"/>
          <w:sz w:val="28"/>
          <w:szCs w:val="28"/>
        </w:rPr>
        <w:t>формления</w:t>
      </w:r>
      <w:r w:rsidR="009143F5">
        <w:rPr>
          <w:b/>
          <w:color w:val="FF0000"/>
          <w:sz w:val="28"/>
          <w:szCs w:val="28"/>
        </w:rPr>
        <w:t xml:space="preserve"> титульного листа</w:t>
      </w:r>
      <w:r>
        <w:rPr>
          <w:b/>
          <w:color w:val="FF0000"/>
          <w:sz w:val="28"/>
          <w:szCs w:val="28"/>
        </w:rPr>
        <w:t xml:space="preserve"> курсовой</w:t>
      </w:r>
    </w:p>
    <w:p w:rsidR="00595674" w:rsidRDefault="00595674" w:rsidP="00595674">
      <w:pPr>
        <w:jc w:val="center"/>
        <w:rPr>
          <w:sz w:val="28"/>
          <w:szCs w:val="28"/>
        </w:rPr>
      </w:pPr>
    </w:p>
    <w:p w:rsidR="009143F5" w:rsidRPr="00E66978" w:rsidRDefault="009143F5" w:rsidP="00C4383F">
      <w:pPr>
        <w:rPr>
          <w:sz w:val="16"/>
          <w:szCs w:val="16"/>
        </w:rPr>
      </w:pPr>
    </w:p>
    <w:p w:rsidR="00C4383F" w:rsidRPr="00790957" w:rsidRDefault="00C4383F" w:rsidP="00C4383F">
      <w:pPr>
        <w:jc w:val="center"/>
        <w:rPr>
          <w:color w:val="000000"/>
          <w:sz w:val="28"/>
          <w:szCs w:val="28"/>
        </w:rPr>
      </w:pPr>
      <w:r w:rsidRPr="00790957">
        <w:rPr>
          <w:color w:val="000000"/>
          <w:sz w:val="28"/>
          <w:szCs w:val="28"/>
        </w:rPr>
        <w:t>Автономная некоммерческая организация высшего образования</w:t>
      </w:r>
    </w:p>
    <w:p w:rsidR="00C4383F" w:rsidRPr="00790957" w:rsidRDefault="00C4383F" w:rsidP="00C4383F">
      <w:pPr>
        <w:jc w:val="center"/>
        <w:rPr>
          <w:color w:val="000000"/>
          <w:sz w:val="28"/>
          <w:szCs w:val="28"/>
        </w:rPr>
      </w:pPr>
      <w:r w:rsidRPr="00790957">
        <w:rPr>
          <w:color w:val="000000"/>
          <w:sz w:val="28"/>
          <w:szCs w:val="28"/>
        </w:rPr>
        <w:t>«Новый гуманитарный институт»</w:t>
      </w:r>
    </w:p>
    <w:p w:rsidR="00C4383F" w:rsidRPr="00790957" w:rsidRDefault="00C4383F" w:rsidP="00C4383F">
      <w:pPr>
        <w:jc w:val="center"/>
        <w:rPr>
          <w:color w:val="000000"/>
          <w:sz w:val="28"/>
          <w:szCs w:val="28"/>
        </w:rPr>
      </w:pPr>
    </w:p>
    <w:p w:rsidR="00C4383F" w:rsidRPr="00790957" w:rsidRDefault="00C4383F" w:rsidP="00C4383F">
      <w:pPr>
        <w:jc w:val="center"/>
        <w:rPr>
          <w:color w:val="000000"/>
          <w:sz w:val="16"/>
          <w:szCs w:val="16"/>
        </w:rPr>
      </w:pPr>
    </w:p>
    <w:p w:rsidR="00C4383F" w:rsidRPr="00790957" w:rsidRDefault="00C4383F" w:rsidP="00C4383F">
      <w:pPr>
        <w:jc w:val="center"/>
        <w:rPr>
          <w:color w:val="000000"/>
          <w:sz w:val="28"/>
          <w:szCs w:val="28"/>
        </w:rPr>
      </w:pPr>
    </w:p>
    <w:p w:rsidR="00C4383F" w:rsidRPr="00790957" w:rsidRDefault="00C4383F" w:rsidP="00C4383F">
      <w:pPr>
        <w:rPr>
          <w:color w:val="000000"/>
          <w:sz w:val="28"/>
          <w:szCs w:val="28"/>
        </w:rPr>
      </w:pPr>
    </w:p>
    <w:p w:rsidR="00C4383F" w:rsidRPr="00790957" w:rsidRDefault="00C4383F" w:rsidP="00C4383F">
      <w:pPr>
        <w:rPr>
          <w:color w:val="000000"/>
          <w:sz w:val="28"/>
          <w:szCs w:val="28"/>
        </w:rPr>
      </w:pPr>
    </w:p>
    <w:p w:rsidR="00C4383F" w:rsidRPr="00A5094D" w:rsidRDefault="00C4383F" w:rsidP="00C4383F">
      <w:pPr>
        <w:rPr>
          <w:color w:val="000000"/>
          <w:sz w:val="28"/>
          <w:szCs w:val="28"/>
        </w:rPr>
      </w:pPr>
    </w:p>
    <w:p w:rsidR="00C4383F" w:rsidRPr="00790957" w:rsidRDefault="00C4383F" w:rsidP="00C4383F">
      <w:pPr>
        <w:rPr>
          <w:color w:val="000000"/>
          <w:sz w:val="28"/>
          <w:szCs w:val="28"/>
        </w:rPr>
      </w:pPr>
    </w:p>
    <w:p w:rsidR="00C4383F" w:rsidRPr="00790957" w:rsidRDefault="00C4383F" w:rsidP="00C4383F">
      <w:pPr>
        <w:jc w:val="center"/>
        <w:rPr>
          <w:b/>
          <w:bCs/>
          <w:color w:val="000000"/>
          <w:sz w:val="40"/>
          <w:szCs w:val="40"/>
        </w:rPr>
      </w:pPr>
      <w:r w:rsidRPr="00790957">
        <w:rPr>
          <w:b/>
          <w:bCs/>
          <w:color w:val="000000"/>
          <w:sz w:val="40"/>
          <w:szCs w:val="40"/>
        </w:rPr>
        <w:t xml:space="preserve">Курсовая работа </w:t>
      </w:r>
    </w:p>
    <w:p w:rsidR="00C4383F" w:rsidRPr="00790957" w:rsidRDefault="00C4383F" w:rsidP="00C4383F">
      <w:pPr>
        <w:jc w:val="center"/>
        <w:rPr>
          <w:color w:val="000000"/>
          <w:sz w:val="28"/>
          <w:szCs w:val="28"/>
        </w:rPr>
      </w:pPr>
    </w:p>
    <w:p w:rsidR="00C4383F" w:rsidRPr="00790957" w:rsidRDefault="00C4383F" w:rsidP="00C4383F">
      <w:pPr>
        <w:keepNext/>
        <w:jc w:val="center"/>
        <w:outlineLvl w:val="2"/>
        <w:rPr>
          <w:b/>
          <w:bCs/>
          <w:color w:val="000000"/>
          <w:sz w:val="40"/>
          <w:szCs w:val="40"/>
        </w:rPr>
      </w:pPr>
      <w:r w:rsidRPr="00790957">
        <w:rPr>
          <w:b/>
          <w:bCs/>
          <w:color w:val="000000"/>
          <w:sz w:val="40"/>
          <w:szCs w:val="40"/>
        </w:rPr>
        <w:t xml:space="preserve">по </w:t>
      </w:r>
      <w:r w:rsidR="00EE42D4">
        <w:rPr>
          <w:b/>
          <w:bCs/>
          <w:color w:val="000000"/>
          <w:sz w:val="40"/>
          <w:szCs w:val="40"/>
        </w:rPr>
        <w:t>теории языка</w:t>
      </w:r>
    </w:p>
    <w:p w:rsidR="00C4383F" w:rsidRPr="00790957" w:rsidRDefault="00C4383F" w:rsidP="00C4383F">
      <w:pPr>
        <w:rPr>
          <w:b/>
          <w:bCs/>
          <w:caps/>
          <w:color w:val="000000"/>
          <w:sz w:val="40"/>
          <w:szCs w:val="40"/>
        </w:rPr>
      </w:pPr>
    </w:p>
    <w:p w:rsidR="00C4383F" w:rsidRPr="00790957" w:rsidRDefault="00C4383F" w:rsidP="00C4383F">
      <w:pPr>
        <w:jc w:val="center"/>
        <w:rPr>
          <w:b/>
          <w:bCs/>
          <w:caps/>
          <w:color w:val="000000"/>
          <w:sz w:val="36"/>
          <w:szCs w:val="36"/>
        </w:rPr>
      </w:pPr>
    </w:p>
    <w:p w:rsidR="00C4383F" w:rsidRPr="00790957" w:rsidRDefault="00C4383F" w:rsidP="00C4383F">
      <w:pPr>
        <w:jc w:val="center"/>
        <w:rPr>
          <w:b/>
          <w:bCs/>
          <w:color w:val="000000"/>
          <w:sz w:val="52"/>
          <w:szCs w:val="52"/>
        </w:rPr>
      </w:pPr>
      <w:r w:rsidRPr="00790957">
        <w:rPr>
          <w:b/>
          <w:bCs/>
          <w:color w:val="000000"/>
          <w:sz w:val="52"/>
          <w:szCs w:val="52"/>
        </w:rPr>
        <w:t>Реализация логического понятия «танец» в английском языке</w:t>
      </w:r>
    </w:p>
    <w:p w:rsidR="00C4383F" w:rsidRPr="00790957" w:rsidRDefault="00C4383F" w:rsidP="00C4383F">
      <w:pPr>
        <w:jc w:val="center"/>
        <w:rPr>
          <w:b/>
          <w:bCs/>
          <w:color w:val="000000"/>
          <w:sz w:val="52"/>
          <w:szCs w:val="52"/>
        </w:rPr>
      </w:pPr>
    </w:p>
    <w:p w:rsidR="00C4383F" w:rsidRPr="00790957" w:rsidRDefault="00C4383F" w:rsidP="00C4383F">
      <w:pPr>
        <w:rPr>
          <w:color w:val="000000"/>
          <w:sz w:val="28"/>
          <w:szCs w:val="28"/>
        </w:rPr>
      </w:pPr>
    </w:p>
    <w:p w:rsidR="00C4383F" w:rsidRPr="00790957" w:rsidRDefault="00C4383F" w:rsidP="00C4383F">
      <w:pPr>
        <w:jc w:val="center"/>
        <w:rPr>
          <w:b/>
          <w:bCs/>
          <w:color w:val="000000"/>
          <w:sz w:val="52"/>
          <w:szCs w:val="52"/>
        </w:rPr>
      </w:pPr>
    </w:p>
    <w:p w:rsidR="00C4383F" w:rsidRPr="00A5094D" w:rsidRDefault="00C4383F" w:rsidP="00C4383F">
      <w:pPr>
        <w:keepNext/>
        <w:outlineLvl w:val="3"/>
        <w:rPr>
          <w:color w:val="000000"/>
          <w:sz w:val="28"/>
          <w:szCs w:val="28"/>
        </w:rPr>
      </w:pPr>
    </w:p>
    <w:p w:rsidR="00C4383F" w:rsidRPr="00790957" w:rsidRDefault="00C4383F" w:rsidP="00C4383F">
      <w:pPr>
        <w:keepNext/>
        <w:outlineLvl w:val="3"/>
        <w:rPr>
          <w:color w:val="000000"/>
          <w:sz w:val="28"/>
          <w:szCs w:val="28"/>
        </w:rPr>
      </w:pPr>
    </w:p>
    <w:p w:rsidR="00C4383F" w:rsidRPr="00790957" w:rsidRDefault="00C4383F" w:rsidP="00C4383F">
      <w:pPr>
        <w:keepNext/>
        <w:ind w:left="5040"/>
        <w:outlineLvl w:val="3"/>
        <w:rPr>
          <w:color w:val="000000"/>
          <w:sz w:val="28"/>
          <w:szCs w:val="28"/>
        </w:rPr>
      </w:pPr>
      <w:r w:rsidRPr="00790957">
        <w:rPr>
          <w:color w:val="000000"/>
          <w:sz w:val="28"/>
          <w:szCs w:val="28"/>
        </w:rPr>
        <w:tab/>
        <w:t>Выполнила:</w:t>
      </w:r>
    </w:p>
    <w:p w:rsidR="00C4383F" w:rsidRPr="00790957" w:rsidRDefault="00C4383F" w:rsidP="00C4383F">
      <w:pPr>
        <w:keepNext/>
        <w:ind w:left="5040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студентка 4 курса</w:t>
      </w:r>
    </w:p>
    <w:p w:rsidR="00C4383F" w:rsidRPr="00790957" w:rsidRDefault="00C4383F" w:rsidP="00C4383F">
      <w:pPr>
        <w:keepNext/>
        <w:ind w:left="5040"/>
        <w:outlineLvl w:val="3"/>
        <w:rPr>
          <w:color w:val="000000"/>
          <w:sz w:val="28"/>
          <w:szCs w:val="28"/>
        </w:rPr>
      </w:pPr>
      <w:r w:rsidRPr="0079095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Иванова И.И.</w:t>
      </w:r>
    </w:p>
    <w:p w:rsidR="00C4383F" w:rsidRPr="00790957" w:rsidRDefault="00C4383F" w:rsidP="00C4383F">
      <w:pPr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90957">
        <w:rPr>
          <w:color w:val="000000"/>
          <w:sz w:val="28"/>
          <w:szCs w:val="28"/>
        </w:rPr>
        <w:t>Научный руководитель:</w:t>
      </w:r>
    </w:p>
    <w:p w:rsidR="00C4383F" w:rsidRPr="00790957" w:rsidRDefault="00C4383F" w:rsidP="00C4383F">
      <w:pPr>
        <w:tabs>
          <w:tab w:val="left" w:pos="7672"/>
        </w:tabs>
        <w:rPr>
          <w:color w:val="000000"/>
          <w:sz w:val="28"/>
          <w:szCs w:val="28"/>
        </w:rPr>
      </w:pPr>
      <w:r w:rsidRPr="00790957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790957">
        <w:rPr>
          <w:color w:val="000000"/>
          <w:sz w:val="28"/>
          <w:szCs w:val="28"/>
        </w:rPr>
        <w:t xml:space="preserve">д. филол. наук, </w:t>
      </w:r>
      <w:r>
        <w:rPr>
          <w:color w:val="000000"/>
          <w:sz w:val="28"/>
          <w:szCs w:val="28"/>
        </w:rPr>
        <w:t>доцент</w:t>
      </w:r>
      <w:r w:rsidRPr="00790957">
        <w:rPr>
          <w:color w:val="000000"/>
          <w:sz w:val="28"/>
          <w:szCs w:val="28"/>
        </w:rPr>
        <w:t xml:space="preserve"> </w:t>
      </w:r>
    </w:p>
    <w:p w:rsidR="00C4383F" w:rsidRPr="00790957" w:rsidRDefault="00C4383F" w:rsidP="00C4383F">
      <w:pPr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Петрова</w:t>
      </w:r>
      <w:r w:rsidRPr="00790957">
        <w:rPr>
          <w:color w:val="000000"/>
          <w:sz w:val="28"/>
          <w:szCs w:val="28"/>
        </w:rPr>
        <w:t xml:space="preserve"> Тамара </w:t>
      </w:r>
      <w:r>
        <w:rPr>
          <w:color w:val="000000"/>
          <w:sz w:val="28"/>
          <w:szCs w:val="28"/>
        </w:rPr>
        <w:t>Петровна</w:t>
      </w:r>
    </w:p>
    <w:p w:rsidR="00C4383F" w:rsidRPr="00790957" w:rsidRDefault="00C4383F" w:rsidP="00C4383F">
      <w:pPr>
        <w:ind w:left="5040"/>
        <w:rPr>
          <w:color w:val="000000"/>
          <w:sz w:val="28"/>
          <w:szCs w:val="28"/>
        </w:rPr>
      </w:pPr>
    </w:p>
    <w:p w:rsidR="00C4383F" w:rsidRPr="00790957" w:rsidRDefault="00C4383F" w:rsidP="00C4383F">
      <w:pPr>
        <w:keepNext/>
        <w:jc w:val="right"/>
        <w:outlineLvl w:val="6"/>
        <w:rPr>
          <w:color w:val="000000"/>
          <w:sz w:val="28"/>
          <w:szCs w:val="28"/>
        </w:rPr>
      </w:pPr>
      <w:r w:rsidRPr="00790957">
        <w:rPr>
          <w:color w:val="000000"/>
          <w:sz w:val="28"/>
          <w:szCs w:val="28"/>
        </w:rPr>
        <w:t>Оценка "______________"</w:t>
      </w:r>
    </w:p>
    <w:p w:rsidR="00C4383F" w:rsidRPr="00790957" w:rsidRDefault="00C4383F" w:rsidP="00C4383F">
      <w:pPr>
        <w:rPr>
          <w:color w:val="000000"/>
        </w:rPr>
      </w:pPr>
    </w:p>
    <w:p w:rsidR="00C4383F" w:rsidRPr="00790957" w:rsidRDefault="00C4383F" w:rsidP="00C4383F">
      <w:pPr>
        <w:ind w:left="5040" w:firstLine="720"/>
        <w:jc w:val="center"/>
        <w:rPr>
          <w:color w:val="000000"/>
        </w:rPr>
      </w:pPr>
      <w:r w:rsidRPr="00790957">
        <w:rPr>
          <w:color w:val="000000"/>
          <w:sz w:val="28"/>
          <w:szCs w:val="28"/>
        </w:rPr>
        <w:t>Подпись</w:t>
      </w:r>
      <w:r w:rsidRPr="00790957">
        <w:rPr>
          <w:color w:val="000000"/>
        </w:rPr>
        <w:t>_____________</w:t>
      </w:r>
    </w:p>
    <w:p w:rsidR="00C4383F" w:rsidRPr="00790957" w:rsidRDefault="00C4383F" w:rsidP="00C4383F">
      <w:pPr>
        <w:rPr>
          <w:color w:val="000000"/>
          <w:sz w:val="28"/>
          <w:szCs w:val="28"/>
        </w:rPr>
      </w:pPr>
    </w:p>
    <w:p w:rsidR="00C4383F" w:rsidRPr="00790957" w:rsidRDefault="00C4383F" w:rsidP="00C4383F">
      <w:pPr>
        <w:rPr>
          <w:color w:val="000000"/>
          <w:sz w:val="28"/>
          <w:szCs w:val="28"/>
        </w:rPr>
      </w:pPr>
    </w:p>
    <w:p w:rsidR="00C4383F" w:rsidRPr="00790957" w:rsidRDefault="00C4383F" w:rsidP="00C4383F">
      <w:pPr>
        <w:rPr>
          <w:color w:val="000000"/>
          <w:sz w:val="28"/>
          <w:szCs w:val="28"/>
        </w:rPr>
      </w:pPr>
    </w:p>
    <w:p w:rsidR="00C4383F" w:rsidRPr="00790957" w:rsidRDefault="00C4383F" w:rsidP="00C4383F">
      <w:pPr>
        <w:rPr>
          <w:color w:val="000000"/>
          <w:sz w:val="28"/>
          <w:szCs w:val="28"/>
        </w:rPr>
      </w:pPr>
    </w:p>
    <w:p w:rsidR="00C4383F" w:rsidRDefault="00C4383F" w:rsidP="00C4383F">
      <w:pPr>
        <w:jc w:val="center"/>
      </w:pPr>
      <w:r w:rsidRPr="00790957">
        <w:rPr>
          <w:color w:val="000000"/>
          <w:sz w:val="28"/>
          <w:szCs w:val="28"/>
        </w:rPr>
        <w:t>Электросталь 2016</w:t>
      </w:r>
    </w:p>
    <w:p w:rsidR="009143F5" w:rsidRDefault="009143F5" w:rsidP="009143F5">
      <w:pPr>
        <w:rPr>
          <w:sz w:val="28"/>
        </w:rPr>
      </w:pPr>
    </w:p>
    <w:p w:rsidR="009143F5" w:rsidRDefault="009143F5" w:rsidP="009143F5">
      <w:pPr>
        <w:rPr>
          <w:sz w:val="28"/>
        </w:rPr>
      </w:pPr>
    </w:p>
    <w:p w:rsidR="00595674" w:rsidRPr="00355062" w:rsidRDefault="00595674" w:rsidP="00C4383F">
      <w:pPr>
        <w:pStyle w:val="4"/>
        <w:rPr>
          <w:sz w:val="24"/>
          <w:szCs w:val="24"/>
        </w:rPr>
      </w:pPr>
      <w:r w:rsidRPr="00595674">
        <w:rPr>
          <w:b/>
        </w:rPr>
        <w:lastRenderedPageBreak/>
        <w:tab/>
      </w:r>
      <w:r w:rsidR="00C4383F">
        <w:rPr>
          <w:b/>
        </w:rPr>
        <w:tab/>
      </w:r>
      <w:r w:rsidR="00C4383F">
        <w:rPr>
          <w:b/>
        </w:rPr>
        <w:tab/>
      </w:r>
      <w:r w:rsidR="00C4383F">
        <w:rPr>
          <w:b/>
        </w:rPr>
        <w:tab/>
      </w:r>
      <w:r w:rsidR="00C4383F">
        <w:rPr>
          <w:b/>
        </w:rPr>
        <w:tab/>
      </w:r>
      <w:r w:rsidR="00C4383F">
        <w:rPr>
          <w:b/>
        </w:rPr>
        <w:tab/>
      </w:r>
      <w:r w:rsidR="00C4383F">
        <w:rPr>
          <w:b/>
        </w:rPr>
        <w:tab/>
      </w:r>
      <w:r w:rsidR="00C4383F">
        <w:rPr>
          <w:b/>
        </w:rPr>
        <w:tab/>
      </w:r>
      <w:r w:rsidR="00C4383F" w:rsidRPr="00355062">
        <w:rPr>
          <w:b/>
          <w:sz w:val="24"/>
          <w:szCs w:val="24"/>
        </w:rPr>
        <w:t>ПРИЛОЖЕНИЕ</w:t>
      </w:r>
      <w:r w:rsidR="00C4383F" w:rsidRPr="00A5094D">
        <w:rPr>
          <w:b/>
          <w:sz w:val="24"/>
          <w:szCs w:val="24"/>
        </w:rPr>
        <w:t xml:space="preserve"> </w:t>
      </w:r>
      <w:r w:rsidR="001F313A" w:rsidRPr="00EE42D4">
        <w:rPr>
          <w:b/>
          <w:sz w:val="24"/>
          <w:szCs w:val="24"/>
        </w:rPr>
        <w:t>2</w:t>
      </w:r>
      <w:r w:rsidRPr="00355062">
        <w:rPr>
          <w:b/>
          <w:sz w:val="24"/>
          <w:szCs w:val="24"/>
        </w:rPr>
        <w:t>.</w:t>
      </w:r>
    </w:p>
    <w:p w:rsidR="009143F5" w:rsidRPr="00916580" w:rsidRDefault="00595674" w:rsidP="00595674">
      <w:pPr>
        <w:shd w:val="clear" w:color="auto" w:fill="FFFFFF"/>
        <w:spacing w:line="360" w:lineRule="auto"/>
        <w:ind w:right="5"/>
        <w:jc w:val="center"/>
        <w:rPr>
          <w:b/>
          <w:color w:val="FF0000"/>
          <w:sz w:val="28"/>
          <w:szCs w:val="28"/>
        </w:rPr>
      </w:pPr>
      <w:r w:rsidRPr="00595674">
        <w:rPr>
          <w:b/>
          <w:color w:val="FF0000"/>
          <w:sz w:val="28"/>
          <w:szCs w:val="28"/>
        </w:rPr>
        <w:t>Образец о</w:t>
      </w:r>
      <w:r w:rsidR="009143F5" w:rsidRPr="00595674">
        <w:rPr>
          <w:b/>
          <w:color w:val="FF0000"/>
          <w:sz w:val="28"/>
          <w:szCs w:val="28"/>
        </w:rPr>
        <w:t>формлени</w:t>
      </w:r>
      <w:r w:rsidRPr="00595674">
        <w:rPr>
          <w:b/>
          <w:color w:val="FF0000"/>
          <w:sz w:val="28"/>
          <w:szCs w:val="28"/>
        </w:rPr>
        <w:t>я</w:t>
      </w:r>
      <w:r w:rsidR="009143F5" w:rsidRPr="00916580">
        <w:rPr>
          <w:b/>
          <w:color w:val="FF0000"/>
          <w:sz w:val="28"/>
          <w:szCs w:val="28"/>
        </w:rPr>
        <w:t xml:space="preserve"> СОДЕРЖАНИЯ</w:t>
      </w:r>
    </w:p>
    <w:p w:rsidR="009143F5" w:rsidRPr="00C07F66" w:rsidRDefault="009143F5" w:rsidP="009143F5">
      <w:pPr>
        <w:jc w:val="center"/>
        <w:rPr>
          <w:b/>
          <w:sz w:val="28"/>
          <w:szCs w:val="28"/>
        </w:rPr>
      </w:pPr>
    </w:p>
    <w:p w:rsidR="009143F5" w:rsidRPr="00C07F66" w:rsidRDefault="009143F5" w:rsidP="009143F5">
      <w:pPr>
        <w:jc w:val="center"/>
        <w:rPr>
          <w:b/>
          <w:sz w:val="28"/>
          <w:szCs w:val="28"/>
        </w:rPr>
      </w:pPr>
      <w:r w:rsidRPr="00C07F66">
        <w:rPr>
          <w:b/>
          <w:sz w:val="28"/>
          <w:szCs w:val="28"/>
        </w:rPr>
        <w:t>СОДЕРЖАНИЕ</w:t>
      </w:r>
    </w:p>
    <w:p w:rsidR="009143F5" w:rsidRDefault="009143F5" w:rsidP="009143F5">
      <w:pPr>
        <w:jc w:val="center"/>
        <w:rPr>
          <w:sz w:val="28"/>
          <w:szCs w:val="28"/>
        </w:rPr>
      </w:pP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>.......................................................................................................2</w:t>
      </w:r>
    </w:p>
    <w:p w:rsidR="009143F5" w:rsidRPr="007B1652" w:rsidRDefault="009143F5" w:rsidP="009143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1. ТОПОНИМЫ-ПРОЗВИЩА. ИЗ ИСТОРИИ ВОПРОСА</w:t>
      </w:r>
      <w:r>
        <w:rPr>
          <w:sz w:val="28"/>
          <w:szCs w:val="28"/>
        </w:rPr>
        <w:t>…………………………………………………………………….5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Предмет изучения ономасиологии………………………………………5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 Ономастика………………………………………………………………15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 Культурный компонент значения слова……………………………….20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Выводы по главе 1</w:t>
      </w:r>
      <w:r>
        <w:rPr>
          <w:sz w:val="28"/>
          <w:szCs w:val="28"/>
        </w:rPr>
        <w:t>………………………………………………………….30</w:t>
      </w:r>
    </w:p>
    <w:p w:rsidR="009143F5" w:rsidRPr="00C07F66" w:rsidRDefault="009143F5" w:rsidP="009143F5">
      <w:pPr>
        <w:spacing w:line="360" w:lineRule="auto"/>
        <w:rPr>
          <w:b/>
          <w:sz w:val="28"/>
          <w:szCs w:val="28"/>
        </w:rPr>
      </w:pPr>
      <w:r w:rsidRPr="00C07F66">
        <w:rPr>
          <w:b/>
          <w:sz w:val="28"/>
          <w:szCs w:val="28"/>
        </w:rPr>
        <w:t xml:space="preserve">ГЛАВА 2. ЛИНГВОСТИЛИСТИЧЕСКИЕ ОСОБЕННОСТИ 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 w:rsidRPr="00C07F66">
        <w:rPr>
          <w:b/>
          <w:sz w:val="28"/>
          <w:szCs w:val="28"/>
        </w:rPr>
        <w:t>АНГЛИЙСКИХ ТОПОНИМОВ-ПРОЗВИЩ</w:t>
      </w:r>
      <w:r>
        <w:rPr>
          <w:sz w:val="28"/>
          <w:szCs w:val="28"/>
        </w:rPr>
        <w:t>……………………………31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Прозвища как разновидность топонимов………………………….......31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2.1.1. Неофициальные названия географических 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объектов (прозвищ)………………………………………………………….35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Использование топонимов-прозвищ в языковом контексте…………40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 w:rsidRPr="00C07F66">
        <w:rPr>
          <w:b/>
          <w:sz w:val="28"/>
          <w:szCs w:val="28"/>
        </w:rPr>
        <w:t>Выводы по главе 2</w:t>
      </w:r>
      <w:r>
        <w:rPr>
          <w:sz w:val="28"/>
          <w:szCs w:val="28"/>
        </w:rPr>
        <w:t>………………………………………………………….46</w:t>
      </w:r>
    </w:p>
    <w:p w:rsidR="009143F5" w:rsidRDefault="009143F5" w:rsidP="009143F5">
      <w:pPr>
        <w:spacing w:line="360" w:lineRule="auto"/>
        <w:rPr>
          <w:sz w:val="28"/>
          <w:szCs w:val="28"/>
        </w:rPr>
      </w:pPr>
      <w:r w:rsidRPr="00C07F66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……………………………………………………………..50</w:t>
      </w:r>
    </w:p>
    <w:p w:rsidR="009143F5" w:rsidRDefault="006E74FD" w:rsidP="009143F5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 ..</w:t>
      </w:r>
      <w:r w:rsidR="009143F5">
        <w:rPr>
          <w:sz w:val="28"/>
          <w:szCs w:val="28"/>
        </w:rPr>
        <w:t>…………………..55</w:t>
      </w:r>
    </w:p>
    <w:p w:rsidR="009143F5" w:rsidRDefault="009143F5" w:rsidP="009143F5">
      <w:pPr>
        <w:rPr>
          <w:b/>
          <w:sz w:val="28"/>
          <w:szCs w:val="28"/>
        </w:rPr>
      </w:pPr>
      <w:r w:rsidRPr="00C07F66">
        <w:rPr>
          <w:b/>
          <w:sz w:val="28"/>
          <w:szCs w:val="28"/>
        </w:rPr>
        <w:t>ПРИЛОЖЕНИЯ</w:t>
      </w:r>
    </w:p>
    <w:p w:rsidR="00595674" w:rsidRPr="00595674" w:rsidRDefault="009143F5" w:rsidP="00595674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595674" w:rsidRPr="00595674">
        <w:rPr>
          <w:b/>
        </w:rPr>
        <w:lastRenderedPageBreak/>
        <w:tab/>
      </w:r>
      <w:r w:rsidR="00595674">
        <w:rPr>
          <w:b/>
        </w:rPr>
        <w:tab/>
      </w:r>
      <w:r w:rsidR="00595674">
        <w:rPr>
          <w:b/>
        </w:rPr>
        <w:tab/>
      </w:r>
      <w:r w:rsidR="00595674">
        <w:rPr>
          <w:b/>
        </w:rPr>
        <w:tab/>
      </w:r>
      <w:r w:rsidR="00595674">
        <w:rPr>
          <w:b/>
        </w:rPr>
        <w:tab/>
      </w:r>
      <w:r w:rsidR="00595674">
        <w:rPr>
          <w:b/>
        </w:rPr>
        <w:tab/>
      </w:r>
      <w:r w:rsidR="00595674">
        <w:rPr>
          <w:b/>
        </w:rPr>
        <w:tab/>
      </w:r>
      <w:r w:rsidR="00595674">
        <w:rPr>
          <w:b/>
        </w:rPr>
        <w:tab/>
      </w:r>
      <w:r w:rsidR="00595674">
        <w:rPr>
          <w:b/>
        </w:rPr>
        <w:tab/>
      </w:r>
      <w:r w:rsidR="00595674">
        <w:rPr>
          <w:b/>
        </w:rPr>
        <w:tab/>
      </w:r>
      <w:r w:rsidR="00595674" w:rsidRPr="00595674">
        <w:rPr>
          <w:b/>
        </w:rPr>
        <w:t xml:space="preserve">ПРИЛОЖЕНИЕ </w:t>
      </w:r>
      <w:r w:rsidR="001F313A" w:rsidRPr="00EE42D4">
        <w:rPr>
          <w:b/>
        </w:rPr>
        <w:t>3</w:t>
      </w:r>
      <w:r w:rsidR="00595674" w:rsidRPr="00595674">
        <w:rPr>
          <w:b/>
        </w:rPr>
        <w:t>.</w:t>
      </w:r>
    </w:p>
    <w:p w:rsidR="00595674" w:rsidRPr="00452ED5" w:rsidRDefault="00595674" w:rsidP="009143F5">
      <w:pPr>
        <w:shd w:val="clear" w:color="auto" w:fill="FFFFFF"/>
        <w:ind w:left="2846" w:firstLine="694"/>
        <w:rPr>
          <w:b/>
        </w:rPr>
      </w:pPr>
    </w:p>
    <w:p w:rsidR="009143F5" w:rsidRDefault="009143F5" w:rsidP="00595674">
      <w:pPr>
        <w:shd w:val="clear" w:color="auto" w:fill="FFFFFF"/>
        <w:ind w:left="1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Образец </w:t>
      </w:r>
      <w:r>
        <w:rPr>
          <w:color w:val="FF0000"/>
          <w:sz w:val="28"/>
          <w:szCs w:val="28"/>
        </w:rPr>
        <w:t>о</w:t>
      </w:r>
      <w:r>
        <w:rPr>
          <w:b/>
          <w:color w:val="FF0000"/>
          <w:sz w:val="28"/>
          <w:szCs w:val="28"/>
        </w:rPr>
        <w:t>формления БИБЛИОГРАФИИ</w:t>
      </w:r>
    </w:p>
    <w:p w:rsidR="009143F5" w:rsidRPr="00452ED5" w:rsidRDefault="009143F5" w:rsidP="009143F5">
      <w:pPr>
        <w:shd w:val="clear" w:color="auto" w:fill="FFFFFF"/>
        <w:ind w:left="14"/>
        <w:rPr>
          <w:b/>
        </w:rPr>
      </w:pPr>
    </w:p>
    <w:p w:rsidR="009143F5" w:rsidRDefault="00667E06" w:rsidP="009143F5">
      <w:pPr>
        <w:shd w:val="clear" w:color="auto" w:fill="FFFFFF"/>
        <w:ind w:left="1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СПИСОК ИСПОЛЬЗОВАННЫХ ИСТОЧНИКОВ</w:t>
      </w:r>
    </w:p>
    <w:p w:rsidR="009143F5" w:rsidRDefault="009143F5" w:rsidP="009143F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43F5" w:rsidRDefault="00402005" w:rsidP="009143F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Зимняя</w:t>
      </w:r>
      <w:r w:rsidR="009143F5">
        <w:rPr>
          <w:color w:val="000000"/>
          <w:sz w:val="28"/>
          <w:szCs w:val="28"/>
        </w:rPr>
        <w:t xml:space="preserve"> Н.А. Педагогическая психология:  учебное пособие для вуза. — Изд. 2-е, перераб. и доп. — М.:   Логос, 2000. —264 с.</w:t>
      </w:r>
    </w:p>
    <w:p w:rsidR="009143F5" w:rsidRDefault="009143F5" w:rsidP="009143F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402005">
        <w:rPr>
          <w:color w:val="000000"/>
          <w:sz w:val="28"/>
          <w:szCs w:val="28"/>
        </w:rPr>
        <w:t xml:space="preserve"> Морозова</w:t>
      </w:r>
      <w:r>
        <w:rPr>
          <w:color w:val="000000"/>
          <w:sz w:val="28"/>
          <w:szCs w:val="28"/>
        </w:rPr>
        <w:t xml:space="preserve"> О.В. Концепт "женщина" в русском языковом сознании.: дисс.    д-ра филол. наук — М.: , 2003. — 344 с.</w:t>
      </w:r>
    </w:p>
    <w:p w:rsidR="009143F5" w:rsidRDefault="00452ED5" w:rsidP="009143F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2005">
        <w:rPr>
          <w:color w:val="000000"/>
          <w:sz w:val="28"/>
          <w:szCs w:val="28"/>
        </w:rPr>
        <w:t>. Соколова</w:t>
      </w:r>
      <w:r w:rsidR="009143F5">
        <w:rPr>
          <w:color w:val="000000"/>
          <w:sz w:val="28"/>
          <w:szCs w:val="28"/>
        </w:rPr>
        <w:t xml:space="preserve"> И.В. Проблемы социологического измерения процессов информатизации общества // Социология.  Социальность. Современность. — М.: Союз, 2000. —Вып. 6.—Ч.1. — С. 145—155.</w:t>
      </w:r>
    </w:p>
    <w:p w:rsidR="009143F5" w:rsidRDefault="00452ED5" w:rsidP="009143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43F5">
        <w:rPr>
          <w:color w:val="000000"/>
          <w:sz w:val="28"/>
          <w:szCs w:val="28"/>
        </w:rPr>
        <w:t>. Социология: учебник / отв. ред. П.Д. Павленок. — М.: Мар</w:t>
      </w:r>
      <w:r w:rsidR="009143F5">
        <w:rPr>
          <w:color w:val="000000"/>
          <w:sz w:val="28"/>
          <w:szCs w:val="28"/>
        </w:rPr>
        <w:softHyphen/>
        <w:t>кетинг, 2002. — 1036 с.</w:t>
      </w:r>
    </w:p>
    <w:p w:rsidR="009143F5" w:rsidRDefault="00452ED5" w:rsidP="009143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143F5">
        <w:rPr>
          <w:color w:val="000000"/>
          <w:sz w:val="28"/>
          <w:szCs w:val="28"/>
        </w:rPr>
        <w:t>. Словарь методических  терминов — М.: Книга, 2000. — 200 с</w:t>
      </w:r>
      <w:r w:rsidR="009143F5">
        <w:rPr>
          <w:smallCaps/>
          <w:color w:val="000000"/>
          <w:sz w:val="28"/>
          <w:szCs w:val="28"/>
        </w:rPr>
        <w:t>.</w:t>
      </w:r>
    </w:p>
    <w:p w:rsidR="009143F5" w:rsidRDefault="00452ED5" w:rsidP="009143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21305">
        <w:rPr>
          <w:color w:val="000000"/>
          <w:sz w:val="28"/>
          <w:szCs w:val="28"/>
        </w:rPr>
        <w:t>. Тихонова</w:t>
      </w:r>
      <w:r w:rsidR="009143F5">
        <w:rPr>
          <w:color w:val="000000"/>
          <w:sz w:val="28"/>
          <w:szCs w:val="28"/>
        </w:rPr>
        <w:t xml:space="preserve"> Л. Просторечные, разговорные слова и жаргорнизмы // Известия. — 2001. —3 марта.</w:t>
      </w:r>
    </w:p>
    <w:p w:rsidR="009143F5" w:rsidRDefault="00452ED5" w:rsidP="009143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143F5">
        <w:rPr>
          <w:color w:val="000000"/>
          <w:sz w:val="28"/>
          <w:szCs w:val="28"/>
        </w:rPr>
        <w:t>. Филиппова, Е. Эвфемизмы: системные связи, функции и способы образования / Е.Филиппова, Ф. Коноров // Вопросы языкознания. — 2004. — № 4. — С. 14—15.</w:t>
      </w:r>
    </w:p>
    <w:p w:rsidR="009143F5" w:rsidRDefault="009143F5" w:rsidP="009143F5">
      <w:pPr>
        <w:shd w:val="clear" w:color="auto" w:fill="FFFFFF"/>
        <w:spacing w:line="360" w:lineRule="auto"/>
        <w:ind w:left="29"/>
        <w:jc w:val="both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  <w:lang w:val="en-US"/>
        </w:rPr>
        <w:t>Web-сайт</w:t>
      </w:r>
    </w:p>
    <w:p w:rsidR="009143F5" w:rsidRDefault="009143F5" w:rsidP="009143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Институт научной информации по общественным наукам РАН </w:t>
      </w:r>
      <w:r>
        <w:rPr>
          <w:color w:val="000000"/>
          <w:sz w:val="28"/>
          <w:szCs w:val="28"/>
        </w:rPr>
        <w:t xml:space="preserve">[Электронный ресурс]. — Режим доступа: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union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/.</w:t>
      </w:r>
    </w:p>
    <w:p w:rsidR="009143F5" w:rsidRDefault="009143F5" w:rsidP="009143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Министерство общего и профессионального образования РФ </w:t>
      </w:r>
      <w:r>
        <w:rPr>
          <w:color w:val="000000"/>
          <w:sz w:val="28"/>
          <w:szCs w:val="28"/>
        </w:rPr>
        <w:t xml:space="preserve">[Электронный ресурс]. — Режим доступа: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mformika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/.</w:t>
      </w:r>
    </w:p>
    <w:p w:rsidR="006E74FD" w:rsidRPr="00521305" w:rsidRDefault="009143F5" w:rsidP="00452ED5">
      <w:pPr>
        <w:shd w:val="clear" w:color="auto" w:fill="FFFFFF"/>
        <w:tabs>
          <w:tab w:val="left" w:pos="6110"/>
        </w:tabs>
        <w:spacing w:line="360" w:lineRule="auto"/>
        <w:ind w:left="24"/>
        <w:jc w:val="both"/>
        <w:rPr>
          <w:b/>
          <w:bCs/>
          <w:color w:val="000000"/>
          <w:spacing w:val="-15"/>
          <w:sz w:val="28"/>
          <w:szCs w:val="28"/>
        </w:rPr>
      </w:pPr>
      <w:r w:rsidRPr="00521305">
        <w:rPr>
          <w:b/>
          <w:bCs/>
          <w:color w:val="000000"/>
          <w:spacing w:val="-15"/>
          <w:sz w:val="28"/>
          <w:szCs w:val="28"/>
          <w:lang w:val="en-US"/>
        </w:rPr>
        <w:t>Web</w:t>
      </w:r>
      <w:r w:rsidRPr="00521305">
        <w:rPr>
          <w:b/>
          <w:bCs/>
          <w:color w:val="000000"/>
          <w:spacing w:val="-15"/>
          <w:sz w:val="28"/>
          <w:szCs w:val="28"/>
        </w:rPr>
        <w:t>-документ</w:t>
      </w:r>
    </w:p>
    <w:p w:rsidR="006E74FD" w:rsidRPr="00521305" w:rsidRDefault="006E74FD" w:rsidP="00452ED5">
      <w:pPr>
        <w:spacing w:line="360" w:lineRule="auto"/>
        <w:jc w:val="both"/>
        <w:rPr>
          <w:b/>
          <w:sz w:val="28"/>
          <w:szCs w:val="28"/>
        </w:rPr>
      </w:pPr>
      <w:r w:rsidRPr="00521305">
        <w:rPr>
          <w:b/>
          <w:sz w:val="28"/>
          <w:szCs w:val="28"/>
        </w:rPr>
        <w:t xml:space="preserve">Ресурсы локального доступа </w:t>
      </w:r>
    </w:p>
    <w:p w:rsidR="006E74FD" w:rsidRPr="00521305" w:rsidRDefault="006E74FD" w:rsidP="00452ED5">
      <w:pPr>
        <w:spacing w:line="360" w:lineRule="auto"/>
        <w:jc w:val="both"/>
        <w:rPr>
          <w:sz w:val="28"/>
          <w:szCs w:val="28"/>
        </w:rPr>
      </w:pPr>
      <w:r w:rsidRPr="00521305">
        <w:rPr>
          <w:sz w:val="28"/>
          <w:szCs w:val="28"/>
        </w:rPr>
        <w:t xml:space="preserve">Даль В. И. Толковый словарь живого великорусского языка Владимира Даля [Электронный ресурс] : подгот. по 2- му печ. изд. 1880 – 1882 гг. – Электрон. дан. – М. : АСТ [и др.], 1998. – 1 электрон. опт. диск (CD-ROM). </w:t>
      </w:r>
    </w:p>
    <w:p w:rsidR="00B35AA4" w:rsidRDefault="00B35AA4" w:rsidP="00452ED5">
      <w:pPr>
        <w:spacing w:line="360" w:lineRule="auto"/>
        <w:jc w:val="both"/>
        <w:rPr>
          <w:b/>
          <w:sz w:val="28"/>
          <w:szCs w:val="28"/>
        </w:rPr>
      </w:pPr>
    </w:p>
    <w:p w:rsidR="00B35AA4" w:rsidRDefault="00B35AA4" w:rsidP="00452ED5">
      <w:pPr>
        <w:spacing w:line="360" w:lineRule="auto"/>
        <w:jc w:val="both"/>
        <w:rPr>
          <w:b/>
          <w:sz w:val="28"/>
          <w:szCs w:val="28"/>
        </w:rPr>
      </w:pPr>
    </w:p>
    <w:p w:rsidR="006E74FD" w:rsidRPr="00521305" w:rsidRDefault="006E74FD" w:rsidP="00452ED5">
      <w:pPr>
        <w:spacing w:line="360" w:lineRule="auto"/>
        <w:jc w:val="both"/>
        <w:rPr>
          <w:b/>
          <w:sz w:val="28"/>
          <w:szCs w:val="28"/>
        </w:rPr>
      </w:pPr>
      <w:r w:rsidRPr="00521305">
        <w:rPr>
          <w:b/>
          <w:sz w:val="28"/>
          <w:szCs w:val="28"/>
        </w:rPr>
        <w:lastRenderedPageBreak/>
        <w:t>Ресурсы удаленного доступа</w:t>
      </w:r>
    </w:p>
    <w:p w:rsidR="006E74FD" w:rsidRPr="00521305" w:rsidRDefault="006E74FD" w:rsidP="00452ED5">
      <w:pPr>
        <w:spacing w:line="360" w:lineRule="auto"/>
        <w:jc w:val="both"/>
        <w:rPr>
          <w:sz w:val="28"/>
          <w:szCs w:val="28"/>
        </w:rPr>
      </w:pPr>
      <w:r w:rsidRPr="00521305">
        <w:rPr>
          <w:sz w:val="28"/>
          <w:szCs w:val="28"/>
        </w:rPr>
        <w:t xml:space="preserve">Артамонова Е. И. Философско- педагогические основы развития духовной культуры учителя [Электронный ресурс </w:t>
      </w:r>
      <w:r w:rsidR="00452ED5" w:rsidRPr="00521305">
        <w:rPr>
          <w:sz w:val="28"/>
          <w:szCs w:val="28"/>
        </w:rPr>
        <w:t>]</w:t>
      </w:r>
      <w:r w:rsidRPr="00521305">
        <w:rPr>
          <w:sz w:val="28"/>
          <w:szCs w:val="28"/>
        </w:rPr>
        <w:t>: автореф. дис… канд.пед.наук/ Е.И.Артамонова; Моск.пед.гос.ун-т. – М., 2002. – Режим доступа: http:// dissertationl. narod.ru/avtoreferats1/a81.htm</w:t>
      </w:r>
    </w:p>
    <w:p w:rsidR="009143F5" w:rsidRPr="009143F5" w:rsidRDefault="009143F5" w:rsidP="006E74FD">
      <w:pPr>
        <w:spacing w:line="360" w:lineRule="auto"/>
        <w:jc w:val="both"/>
      </w:pPr>
    </w:p>
    <w:sectPr w:rsidR="009143F5" w:rsidRPr="009143F5" w:rsidSect="00126556">
      <w:footerReference w:type="even" r:id="rId11"/>
      <w:footerReference w:type="default" r:id="rId12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F7" w:rsidRDefault="001142F7">
      <w:r>
        <w:separator/>
      </w:r>
    </w:p>
  </w:endnote>
  <w:endnote w:type="continuationSeparator" w:id="1">
    <w:p w:rsidR="001142F7" w:rsidRDefault="0011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A4" w:rsidRDefault="00940ACA" w:rsidP="004402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5A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AA4" w:rsidRDefault="00B35AA4" w:rsidP="007602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A4" w:rsidRDefault="00940ACA" w:rsidP="004402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5A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42D4">
      <w:rPr>
        <w:rStyle w:val="a7"/>
        <w:noProof/>
      </w:rPr>
      <w:t>7</w:t>
    </w:r>
    <w:r>
      <w:rPr>
        <w:rStyle w:val="a7"/>
      </w:rPr>
      <w:fldChar w:fldCharType="end"/>
    </w:r>
  </w:p>
  <w:p w:rsidR="00B35AA4" w:rsidRDefault="00B35AA4" w:rsidP="007602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F7" w:rsidRDefault="001142F7">
      <w:r>
        <w:separator/>
      </w:r>
    </w:p>
  </w:footnote>
  <w:footnote w:type="continuationSeparator" w:id="1">
    <w:p w:rsidR="001142F7" w:rsidRDefault="0011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E4FA7C"/>
    <w:lvl w:ilvl="0">
      <w:numFmt w:val="bullet"/>
      <w:lvlText w:val="*"/>
      <w:lvlJc w:val="left"/>
    </w:lvl>
  </w:abstractNum>
  <w:abstractNum w:abstractNumId="1">
    <w:nsid w:val="2EC3214C"/>
    <w:multiLevelType w:val="hybridMultilevel"/>
    <w:tmpl w:val="15000694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2">
    <w:nsid w:val="56B3552C"/>
    <w:multiLevelType w:val="hybridMultilevel"/>
    <w:tmpl w:val="8B14E7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B0560DF"/>
    <w:multiLevelType w:val="hybridMultilevel"/>
    <w:tmpl w:val="0D468FBE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>
    <w:nsid w:val="72532E97"/>
    <w:multiLevelType w:val="multilevel"/>
    <w:tmpl w:val="0122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11D73"/>
    <w:multiLevelType w:val="hybridMultilevel"/>
    <w:tmpl w:val="FC8C504E"/>
    <w:lvl w:ilvl="0" w:tplc="6C6CE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2C"/>
    <w:rsid w:val="000924F1"/>
    <w:rsid w:val="001142F7"/>
    <w:rsid w:val="00126556"/>
    <w:rsid w:val="001F313A"/>
    <w:rsid w:val="002759E3"/>
    <w:rsid w:val="002A6850"/>
    <w:rsid w:val="002D0267"/>
    <w:rsid w:val="00355062"/>
    <w:rsid w:val="00380D19"/>
    <w:rsid w:val="00383E27"/>
    <w:rsid w:val="003E1C1D"/>
    <w:rsid w:val="003F735F"/>
    <w:rsid w:val="00402005"/>
    <w:rsid w:val="00440240"/>
    <w:rsid w:val="00452ED5"/>
    <w:rsid w:val="00512207"/>
    <w:rsid w:val="00521305"/>
    <w:rsid w:val="005835FC"/>
    <w:rsid w:val="00592A35"/>
    <w:rsid w:val="00595674"/>
    <w:rsid w:val="005C7619"/>
    <w:rsid w:val="00667E06"/>
    <w:rsid w:val="006775C9"/>
    <w:rsid w:val="006E74FD"/>
    <w:rsid w:val="0075002C"/>
    <w:rsid w:val="007602BB"/>
    <w:rsid w:val="00872DBA"/>
    <w:rsid w:val="008A44E8"/>
    <w:rsid w:val="008A489A"/>
    <w:rsid w:val="009030CB"/>
    <w:rsid w:val="009143F5"/>
    <w:rsid w:val="00940ACA"/>
    <w:rsid w:val="009773CA"/>
    <w:rsid w:val="00A5094D"/>
    <w:rsid w:val="00A64BB8"/>
    <w:rsid w:val="00AB6EDB"/>
    <w:rsid w:val="00B35AA4"/>
    <w:rsid w:val="00BA29F3"/>
    <w:rsid w:val="00BC12A1"/>
    <w:rsid w:val="00BE1EF8"/>
    <w:rsid w:val="00C05F93"/>
    <w:rsid w:val="00C4383F"/>
    <w:rsid w:val="00CA0C75"/>
    <w:rsid w:val="00CE22B3"/>
    <w:rsid w:val="00D119F4"/>
    <w:rsid w:val="00D4309B"/>
    <w:rsid w:val="00D47D7D"/>
    <w:rsid w:val="00E2705A"/>
    <w:rsid w:val="00EE42D4"/>
    <w:rsid w:val="00F1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2C"/>
    <w:rPr>
      <w:sz w:val="24"/>
      <w:szCs w:val="24"/>
    </w:rPr>
  </w:style>
  <w:style w:type="paragraph" w:styleId="2">
    <w:name w:val="heading 2"/>
    <w:basedOn w:val="a"/>
    <w:next w:val="a"/>
    <w:qFormat/>
    <w:rsid w:val="002D0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43F5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143F5"/>
    <w:pPr>
      <w:keepNext/>
      <w:jc w:val="right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9143F5"/>
    <w:pPr>
      <w:keepNext/>
      <w:jc w:val="right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43F5"/>
    <w:pPr>
      <w:jc w:val="center"/>
    </w:pPr>
    <w:rPr>
      <w:b/>
      <w:caps/>
      <w:sz w:val="40"/>
      <w:szCs w:val="20"/>
    </w:rPr>
  </w:style>
  <w:style w:type="paragraph" w:styleId="a4">
    <w:name w:val="Normal (Web)"/>
    <w:basedOn w:val="a"/>
    <w:rsid w:val="00383E27"/>
    <w:pPr>
      <w:spacing w:before="100" w:beforeAutospacing="1" w:after="100" w:afterAutospacing="1"/>
    </w:pPr>
  </w:style>
  <w:style w:type="character" w:styleId="a5">
    <w:name w:val="Strong"/>
    <w:basedOn w:val="a0"/>
    <w:qFormat/>
    <w:rsid w:val="00383E27"/>
    <w:rPr>
      <w:b/>
      <w:bCs/>
    </w:rPr>
  </w:style>
  <w:style w:type="paragraph" w:styleId="a6">
    <w:name w:val="footer"/>
    <w:basedOn w:val="a"/>
    <w:rsid w:val="007602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02BB"/>
  </w:style>
  <w:style w:type="paragraph" w:styleId="a8">
    <w:name w:val="Balloon Text"/>
    <w:basedOn w:val="a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lusspb.ru/up/prilojenie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polusspb.ru/up/prilojeni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курсовой и дипломной работы</vt:lpstr>
    </vt:vector>
  </TitlesOfParts>
  <Company>Inc.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курсовой и дипломной работы</dc:title>
  <dc:subject/>
  <dc:creator>pc</dc:creator>
  <cp:keywords/>
  <dc:description/>
  <cp:lastModifiedBy>Design</cp:lastModifiedBy>
  <cp:revision>11</cp:revision>
  <cp:lastPrinted>2013-10-22T08:24:00Z</cp:lastPrinted>
  <dcterms:created xsi:type="dcterms:W3CDTF">2014-03-05T14:27:00Z</dcterms:created>
  <dcterms:modified xsi:type="dcterms:W3CDTF">2018-10-16T09:01:00Z</dcterms:modified>
</cp:coreProperties>
</file>