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C4" w:rsidRDefault="003E72C4" w:rsidP="003E72C4">
      <w:pPr>
        <w:ind w:right="141"/>
        <w:jc w:val="center"/>
        <w:rPr>
          <w:rFonts w:eastAsia="ヒラギノ角ゴ Pro W3"/>
          <w:b/>
          <w:spacing w:val="2"/>
          <w:sz w:val="24"/>
          <w:szCs w:val="24"/>
        </w:rPr>
      </w:pPr>
      <w:r w:rsidRPr="003E72C4">
        <w:rPr>
          <w:rFonts w:eastAsia="ヒラギノ角ゴ Pro W3"/>
          <w:b/>
          <w:spacing w:val="2"/>
          <w:sz w:val="24"/>
          <w:szCs w:val="24"/>
        </w:rPr>
        <w:t>Список художественных произв</w:t>
      </w:r>
      <w:r>
        <w:rPr>
          <w:rFonts w:eastAsia="ヒラギノ角ゴ Pro W3"/>
          <w:b/>
          <w:spacing w:val="2"/>
          <w:sz w:val="24"/>
          <w:szCs w:val="24"/>
        </w:rPr>
        <w:t>е</w:t>
      </w:r>
      <w:r w:rsidRPr="003E72C4">
        <w:rPr>
          <w:rFonts w:eastAsia="ヒラギノ角ゴ Pro W3"/>
          <w:b/>
          <w:spacing w:val="2"/>
          <w:sz w:val="24"/>
          <w:szCs w:val="24"/>
        </w:rPr>
        <w:t xml:space="preserve">дений английской литературы, </w:t>
      </w:r>
    </w:p>
    <w:p w:rsidR="003E72C4" w:rsidRPr="003E72C4" w:rsidRDefault="003E72C4" w:rsidP="003E72C4">
      <w:pPr>
        <w:ind w:right="141"/>
        <w:jc w:val="center"/>
        <w:rPr>
          <w:rFonts w:eastAsia="ヒラギノ角ゴ Pro W3"/>
          <w:b/>
          <w:spacing w:val="2"/>
          <w:sz w:val="24"/>
          <w:szCs w:val="24"/>
        </w:rPr>
      </w:pPr>
      <w:bookmarkStart w:id="0" w:name="_GoBack"/>
      <w:bookmarkEnd w:id="0"/>
      <w:r w:rsidRPr="003E72C4">
        <w:rPr>
          <w:rFonts w:eastAsia="ヒラギノ角ゴ Pro W3"/>
          <w:b/>
          <w:spacing w:val="2"/>
          <w:sz w:val="24"/>
          <w:szCs w:val="24"/>
        </w:rPr>
        <w:t>рекомендованных для прочтения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b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Беовульф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>.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Дж.Чосер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Кентерберийские рассказы.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Сидни, Спенсер,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Рейли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, Шекспир: сонеты.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У.Шекспир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Гамлет, Буря, Двенадцатая </w:t>
      </w:r>
      <w:r w:rsidRPr="003D270A">
        <w:rPr>
          <w:rFonts w:eastAsia="ヒラギノ角ゴ Pro W3"/>
          <w:spacing w:val="2"/>
          <w:sz w:val="24"/>
          <w:szCs w:val="24"/>
        </w:rPr>
        <w:t xml:space="preserve">ночь.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Дж. Мильтон: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Потерянный рай, </w:t>
      </w:r>
      <w:r w:rsidRPr="003D270A">
        <w:rPr>
          <w:rFonts w:eastAsia="ヒラギノ角ゴ Pro W3"/>
          <w:spacing w:val="2"/>
          <w:sz w:val="24"/>
          <w:szCs w:val="24"/>
        </w:rPr>
        <w:t xml:space="preserve">стихотворения.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Дж.Донн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стихотворения.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Д. Дефо: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Робинзон Крузо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Дж. Свифт: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Путешествия Гулливера </w:t>
      </w:r>
      <w:r w:rsidRPr="003D270A">
        <w:rPr>
          <w:rFonts w:eastAsia="ヒラギノ角ゴ Pro W3"/>
          <w:spacing w:val="2"/>
          <w:sz w:val="24"/>
          <w:szCs w:val="24"/>
        </w:rPr>
        <w:t xml:space="preserve">(полное издание)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Г. Филдинг: </w:t>
      </w:r>
      <w:r w:rsidRPr="003D270A">
        <w:rPr>
          <w:rFonts w:eastAsia="ヒラギノ角ゴ Pro W3"/>
          <w:i/>
          <w:spacing w:val="2"/>
          <w:sz w:val="24"/>
          <w:szCs w:val="24"/>
        </w:rPr>
        <w:t>История Т</w:t>
      </w:r>
      <w:r w:rsidRPr="003D270A">
        <w:rPr>
          <w:rFonts w:eastAsia="ヒラギノ角ゴ Pro W3"/>
          <w:i/>
          <w:spacing w:val="2"/>
          <w:sz w:val="24"/>
          <w:szCs w:val="24"/>
        </w:rPr>
        <w:t>о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ма Джонса, найдёныша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Томас Грей: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Элегия, написанная </w:t>
      </w:r>
      <w:r w:rsidRPr="003D270A">
        <w:rPr>
          <w:rFonts w:eastAsia="ヒラギノ角ゴ Pro W3"/>
          <w:spacing w:val="2"/>
          <w:sz w:val="24"/>
          <w:szCs w:val="24"/>
        </w:rPr>
        <w:t xml:space="preserve">на </w:t>
      </w:r>
      <w:r w:rsidRPr="003D270A">
        <w:rPr>
          <w:rFonts w:eastAsia="ヒラギノ角ゴ Pro W3"/>
          <w:i/>
          <w:spacing w:val="2"/>
          <w:sz w:val="24"/>
          <w:szCs w:val="24"/>
        </w:rPr>
        <w:t>сельском кладб</w:t>
      </w:r>
      <w:r w:rsidRPr="003D270A">
        <w:rPr>
          <w:rFonts w:eastAsia="ヒラギノ角ゴ Pro W3"/>
          <w:i/>
          <w:spacing w:val="2"/>
          <w:sz w:val="24"/>
          <w:szCs w:val="24"/>
        </w:rPr>
        <w:t>и</w:t>
      </w:r>
      <w:r w:rsidRPr="003D270A">
        <w:rPr>
          <w:rFonts w:eastAsia="ヒラギノ角ゴ Pro W3"/>
          <w:i/>
          <w:spacing w:val="2"/>
          <w:sz w:val="24"/>
          <w:szCs w:val="24"/>
        </w:rPr>
        <w:t>ще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Р.Б.Шеридан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Школа злословия.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Р. Бернс: стихотворения, баллады.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b/>
          <w:i/>
          <w:spacing w:val="2"/>
          <w:sz w:val="24"/>
          <w:szCs w:val="24"/>
        </w:rPr>
      </w:pPr>
      <w:r w:rsidRPr="003D270A">
        <w:rPr>
          <w:rFonts w:eastAsia="ヒラギノ角ゴ Pro W3"/>
          <w:b/>
          <w:spacing w:val="2"/>
          <w:sz w:val="24"/>
          <w:szCs w:val="24"/>
        </w:rPr>
        <w:t xml:space="preserve">У. </w:t>
      </w:r>
      <w:r w:rsidRPr="003D270A">
        <w:rPr>
          <w:rFonts w:eastAsia="ヒラギノ角ゴ Pro W3"/>
          <w:spacing w:val="2"/>
          <w:sz w:val="24"/>
          <w:szCs w:val="24"/>
        </w:rPr>
        <w:t>Блейк</w:t>
      </w:r>
      <w:r w:rsidRPr="003D270A">
        <w:rPr>
          <w:rFonts w:eastAsia="ヒラギノ角ゴ Pro W3"/>
          <w:b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spacing w:val="2"/>
          <w:sz w:val="24"/>
          <w:szCs w:val="24"/>
        </w:rPr>
        <w:t>стихотворения</w:t>
      </w:r>
      <w:r w:rsidRPr="003D270A">
        <w:rPr>
          <w:rFonts w:eastAsia="ヒラギノ角ゴ Pro W3"/>
          <w:b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spacing w:val="2"/>
          <w:sz w:val="24"/>
          <w:szCs w:val="24"/>
        </w:rPr>
        <w:t>из</w:t>
      </w:r>
      <w:r w:rsidRPr="003D270A">
        <w:rPr>
          <w:rFonts w:eastAsia="ヒラギノ角ゴ Pro W3"/>
          <w:b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spacing w:val="2"/>
          <w:sz w:val="24"/>
          <w:szCs w:val="24"/>
        </w:rPr>
        <w:t>сборников</w:t>
      </w:r>
      <w:r w:rsidRPr="003D270A">
        <w:rPr>
          <w:rFonts w:eastAsia="ヒラギノ角ゴ Pro W3"/>
          <w:b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b/>
          <w:i/>
          <w:spacing w:val="2"/>
          <w:sz w:val="24"/>
          <w:szCs w:val="24"/>
        </w:rPr>
        <w:t>«</w:t>
      </w:r>
      <w:r w:rsidRPr="003D270A">
        <w:rPr>
          <w:rFonts w:eastAsia="ヒラギノ角ゴ Pro W3"/>
          <w:i/>
          <w:spacing w:val="2"/>
          <w:sz w:val="24"/>
          <w:szCs w:val="24"/>
        </w:rPr>
        <w:t>Песни</w:t>
      </w:r>
      <w:r w:rsidRPr="003D270A">
        <w:rPr>
          <w:rFonts w:eastAsia="ヒラギノ角ゴ Pro W3"/>
          <w:b/>
          <w:i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i/>
          <w:spacing w:val="2"/>
          <w:sz w:val="24"/>
          <w:szCs w:val="24"/>
        </w:rPr>
        <w:t>неведения</w:t>
      </w:r>
      <w:r w:rsidRPr="003D270A">
        <w:rPr>
          <w:rFonts w:eastAsia="ヒラギノ角ゴ Pro W3"/>
          <w:b/>
          <w:i/>
          <w:spacing w:val="2"/>
          <w:sz w:val="24"/>
          <w:szCs w:val="24"/>
        </w:rPr>
        <w:t xml:space="preserve">», </w:t>
      </w:r>
      <w:r w:rsidRPr="003D270A">
        <w:rPr>
          <w:rFonts w:eastAsia="ヒラギノ角ゴ Pro W3"/>
          <w:i/>
          <w:spacing w:val="2"/>
          <w:sz w:val="24"/>
          <w:szCs w:val="24"/>
        </w:rPr>
        <w:t>«Песни</w:t>
      </w:r>
      <w:r w:rsidRPr="003D270A">
        <w:rPr>
          <w:rFonts w:eastAsia="ヒラギノ角ゴ Pro W3"/>
          <w:b/>
          <w:i/>
          <w:spacing w:val="2"/>
          <w:sz w:val="24"/>
          <w:szCs w:val="24"/>
        </w:rPr>
        <w:t xml:space="preserve">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onыma</w:t>
      </w:r>
      <w:proofErr w:type="spellEnd"/>
      <w:r w:rsidRPr="003D270A">
        <w:rPr>
          <w:rFonts w:eastAsia="ヒラギノ角ゴ Pro W3"/>
          <w:b/>
          <w:i/>
          <w:spacing w:val="2"/>
          <w:sz w:val="24"/>
          <w:szCs w:val="24"/>
        </w:rPr>
        <w:t xml:space="preserve">».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У.Вордсворд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стихотворения.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С.Т.Кольридж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Поэма о старом моряке.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Джон Байрон: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Дон Жуан, </w:t>
      </w:r>
      <w:r w:rsidRPr="003D270A">
        <w:rPr>
          <w:rFonts w:eastAsia="ヒラギノ角ゴ Pro W3"/>
          <w:spacing w:val="2"/>
          <w:sz w:val="24"/>
          <w:szCs w:val="24"/>
        </w:rPr>
        <w:t xml:space="preserve">лирика.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П.Б.Шелли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стихотворения.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Дж. Китс: стихотворения.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Вальтер Скотт: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Айвенго, Роб Рой.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Джейн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Остин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Гордость и предубеждение.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Чарльз Диккенс: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Жизнь Дэвида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Коnnерфильда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, рассказанная им самим, Большие надежды.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У. М. Теккерей: </w:t>
      </w:r>
      <w:r w:rsidRPr="003D270A">
        <w:rPr>
          <w:rFonts w:eastAsia="ヒラギノ角ゴ Pro W3"/>
          <w:i/>
          <w:spacing w:val="2"/>
          <w:sz w:val="24"/>
          <w:szCs w:val="24"/>
        </w:rPr>
        <w:t>Ярмарка тщеславия.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Шарлота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Бронте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>: Джейн Эйр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Эмилия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Бронте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>Грозовой перевал.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Альфред Теннисон: стихотворе</w:t>
      </w:r>
      <w:r w:rsidRPr="003D270A">
        <w:rPr>
          <w:rFonts w:eastAsia="ヒラギノ角ゴ Pro W3"/>
          <w:spacing w:val="2"/>
          <w:sz w:val="24"/>
          <w:szCs w:val="24"/>
        </w:rPr>
        <w:t>н</w:t>
      </w:r>
      <w:r w:rsidRPr="003D270A">
        <w:rPr>
          <w:rFonts w:eastAsia="ヒラギノ角ゴ Pro W3"/>
          <w:spacing w:val="2"/>
          <w:sz w:val="24"/>
          <w:szCs w:val="24"/>
        </w:rPr>
        <w:t xml:space="preserve">ия.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proofErr w:type="gramStart"/>
      <w:r w:rsidRPr="003D270A">
        <w:rPr>
          <w:rFonts w:eastAsia="ヒラギノ角ゴ Pro W3"/>
          <w:spacing w:val="2"/>
          <w:sz w:val="24"/>
          <w:szCs w:val="24"/>
        </w:rPr>
        <w:t>Пре-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рафаэлиты</w:t>
      </w:r>
      <w:proofErr w:type="spellEnd"/>
      <w:proofErr w:type="gramEnd"/>
      <w:r w:rsidRPr="003D270A">
        <w:rPr>
          <w:rFonts w:eastAsia="ヒラギノ角ゴ Pro W3"/>
          <w:spacing w:val="2"/>
          <w:sz w:val="24"/>
          <w:szCs w:val="24"/>
        </w:rPr>
        <w:t>: стихотворения Д. 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Росетrи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>, К. 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Росетrи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>, Ч. 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Суинберн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>.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Р.Брауиинг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,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Э.Браунинг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стихотворения.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О.Уайльд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Портрет Дориана Грея, </w:t>
      </w:r>
      <w:r w:rsidRPr="003D270A">
        <w:rPr>
          <w:rFonts w:eastAsia="ヒラギノ角ゴ Pro W3"/>
          <w:spacing w:val="2"/>
          <w:sz w:val="24"/>
          <w:szCs w:val="24"/>
        </w:rPr>
        <w:t xml:space="preserve">пьесы.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Томас Гарди: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Тэсс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 из рода д’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Эрбервиллей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Джордж Элиот: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Сайлас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Марнер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Р.Л.Стивенсон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Странная история доктора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Джекилла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 и мистера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Хайда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>.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А.Конан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Дойль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Рассказы о Шерлоке Холмсе.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Герберт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Уэлс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>Человек-невидимка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Дж. Голсуорси: </w:t>
      </w:r>
      <w:r w:rsidRPr="003D270A">
        <w:rPr>
          <w:rFonts w:eastAsia="ヒラギノ角ゴ Pro W3"/>
          <w:i/>
          <w:spacing w:val="2"/>
          <w:sz w:val="24"/>
          <w:szCs w:val="24"/>
        </w:rPr>
        <w:t>Сага о Форсайтах (Собственник).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Джеймс Джойс: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Дублинцы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. </w:t>
      </w:r>
      <w:r w:rsidRPr="003D270A">
        <w:rPr>
          <w:rFonts w:eastAsia="ヒラギノ角ゴ Pro W3"/>
          <w:i/>
          <w:spacing w:val="2"/>
          <w:sz w:val="24"/>
          <w:szCs w:val="24"/>
        </w:rPr>
        <w:t>Портрет художника в юности.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В. Вульф: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На маяк.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Д.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Г.Лоуренс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Любовник леди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Чаттерли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>.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Т.С. Элиот: стихотворения, поэмы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Р.Олдингтон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>Смерть героя.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У.С. Моэм: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Бремя страстей человеческих, Луна и грош, </w:t>
      </w:r>
      <w:r w:rsidRPr="003D270A">
        <w:rPr>
          <w:rFonts w:eastAsia="ヒラギノ角ゴ Pro W3"/>
          <w:spacing w:val="2"/>
          <w:sz w:val="24"/>
          <w:szCs w:val="24"/>
        </w:rPr>
        <w:t xml:space="preserve">рассказы.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Джон Б. Пристли: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Улица ангела.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О.Хаксли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Прекрасный новый мир.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Г.Грин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Тихий американец.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У.Голдинг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Повелитель мух.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Дж. Оруэлл: </w:t>
      </w:r>
      <w:r w:rsidRPr="003D270A">
        <w:rPr>
          <w:rFonts w:eastAsia="ヒラギノ角ゴ Pro W3"/>
          <w:i/>
          <w:spacing w:val="2"/>
          <w:sz w:val="24"/>
          <w:szCs w:val="24"/>
        </w:rPr>
        <w:t>Ферма животных. (Скотный двор)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b/>
          <w:spacing w:val="2"/>
          <w:sz w:val="24"/>
          <w:szCs w:val="24"/>
        </w:rPr>
        <w:t>А.</w:t>
      </w:r>
      <w:r w:rsidRPr="003D270A">
        <w:rPr>
          <w:rFonts w:eastAsia="ヒラギノ角ゴ Pro W3"/>
          <w:spacing w:val="2"/>
          <w:sz w:val="24"/>
          <w:szCs w:val="24"/>
        </w:rPr>
        <w:t>Мердок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>: Замок на песке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М.Спарк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Мисс Джин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Броуди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 в расцвете лет, </w:t>
      </w:r>
      <w:r w:rsidRPr="003D270A">
        <w:rPr>
          <w:rFonts w:eastAsia="ヒラギノ角ゴ Pro W3"/>
          <w:spacing w:val="2"/>
          <w:sz w:val="24"/>
          <w:szCs w:val="24"/>
        </w:rPr>
        <w:t>рассказы.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К.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Эмис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Счасmливчик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Джuм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Джои Фаулз: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Женщина французского лейтенанта, Коллекционер.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proofErr w:type="spellStart"/>
      <w:r w:rsidRPr="003D270A">
        <w:rPr>
          <w:rFonts w:eastAsia="ヒラギノ角ゴ Pro W3"/>
          <w:spacing w:val="2"/>
          <w:sz w:val="24"/>
          <w:szCs w:val="24"/>
        </w:rPr>
        <w:t>Кадзуо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Ишиг</w:t>
      </w:r>
      <w:r w:rsidRPr="003D270A">
        <w:rPr>
          <w:rFonts w:eastAsia="ヒラギノ角ゴ Pro W3"/>
          <w:spacing w:val="2"/>
          <w:sz w:val="24"/>
          <w:szCs w:val="24"/>
        </w:rPr>
        <w:t>у</w:t>
      </w:r>
      <w:r w:rsidRPr="003D270A">
        <w:rPr>
          <w:rFonts w:eastAsia="ヒラギノ角ゴ Pro W3"/>
          <w:spacing w:val="2"/>
          <w:sz w:val="24"/>
          <w:szCs w:val="24"/>
        </w:rPr>
        <w:t>ро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Когда мы были сиротами. </w:t>
      </w:r>
    </w:p>
    <w:p w:rsidR="003E72C4" w:rsidRPr="003D270A" w:rsidRDefault="003E72C4" w:rsidP="003E72C4">
      <w:pPr>
        <w:ind w:right="14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Джулиан Барнс: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Социолог. </w:t>
      </w:r>
    </w:p>
    <w:p w:rsidR="005D4D67" w:rsidRDefault="003E72C4" w:rsidP="003E72C4">
      <w:pPr>
        <w:ind w:right="141"/>
        <w:jc w:val="both"/>
      </w:pPr>
      <w:r w:rsidRPr="003D270A">
        <w:rPr>
          <w:rFonts w:eastAsia="ヒラギノ角ゴ Pro W3"/>
          <w:spacing w:val="2"/>
          <w:sz w:val="24"/>
          <w:szCs w:val="24"/>
        </w:rPr>
        <w:t xml:space="preserve">Уильям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Батлер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Йитс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,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Дилан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Томас, Роберт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Грейвз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, Тед Хьюз, Филипп Ларкин,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Шимус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Хини</w:t>
      </w:r>
      <w:r w:rsidRPr="003D270A">
        <w:rPr>
          <w:rFonts w:eastAsia="ヒラギノ角ゴ Pro W3"/>
          <w:b/>
          <w:spacing w:val="2"/>
          <w:sz w:val="24"/>
          <w:szCs w:val="24"/>
        </w:rPr>
        <w:t xml:space="preserve">: </w:t>
      </w:r>
      <w:r w:rsidRPr="003D270A">
        <w:rPr>
          <w:rFonts w:eastAsia="ヒラギノ角ゴ Pro W3"/>
          <w:spacing w:val="2"/>
          <w:sz w:val="24"/>
          <w:szCs w:val="24"/>
        </w:rPr>
        <w:t>стихотворения</w:t>
      </w:r>
      <w:r w:rsidRPr="003D270A">
        <w:rPr>
          <w:rFonts w:eastAsia="ヒラギノ角ゴ Pro W3"/>
          <w:b/>
          <w:spacing w:val="2"/>
          <w:sz w:val="24"/>
          <w:szCs w:val="24"/>
        </w:rPr>
        <w:t xml:space="preserve">. </w:t>
      </w:r>
    </w:p>
    <w:sectPr w:rsidR="005D4D67" w:rsidSect="003E72C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C4"/>
    <w:rsid w:val="003B7A0E"/>
    <w:rsid w:val="003E72C4"/>
    <w:rsid w:val="005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0B6A"/>
  <w15:chartTrackingRefBased/>
  <w15:docId w15:val="{BB857438-BCBD-4E7E-940C-BEB8B10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1</cp:revision>
  <dcterms:created xsi:type="dcterms:W3CDTF">2018-06-22T20:40:00Z</dcterms:created>
  <dcterms:modified xsi:type="dcterms:W3CDTF">2018-06-22T20:41:00Z</dcterms:modified>
</cp:coreProperties>
</file>