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10" w:rsidRPr="00E01A10" w:rsidRDefault="00E01A10" w:rsidP="00E01A10">
      <w:pPr>
        <w:widowControl w:val="0"/>
        <w:shd w:val="clear" w:color="auto" w:fill="FFFFFF"/>
        <w:tabs>
          <w:tab w:val="left" w:pos="9350"/>
          <w:tab w:val="left" w:pos="9639"/>
        </w:tabs>
        <w:suppressAutoHyphens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Примерные вопросы к зачету</w:t>
      </w:r>
    </w:p>
    <w:p w:rsidR="00E01A10" w:rsidRPr="00E01A10" w:rsidRDefault="00E01A10" w:rsidP="00E01A10">
      <w:pPr>
        <w:widowControl w:val="0"/>
        <w:shd w:val="clear" w:color="auto" w:fill="FFFFFF"/>
        <w:tabs>
          <w:tab w:val="left" w:pos="9350"/>
          <w:tab w:val="left" w:pos="9639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8 семестр</w:t>
      </w:r>
    </w:p>
    <w:p w:rsidR="00E01A10" w:rsidRPr="00E01A10" w:rsidRDefault="00E01A10" w:rsidP="00E01A10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Французский героический эпос. Основные циклы. "Песнь о Роланде": историческая основа поэмы и ее художественная трансформация. Поэтика.</w:t>
      </w:r>
    </w:p>
    <w:p w:rsidR="00E01A10" w:rsidRPr="00E01A10" w:rsidRDefault="00E01A10" w:rsidP="00E01A10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Французская средневековая городская литература. Общая характеристика. Жанры средневековой городской литературы. Проблема смеховой культуры.</w:t>
      </w:r>
    </w:p>
    <w:p w:rsidR="00E01A10" w:rsidRPr="00E01A10" w:rsidRDefault="00E01A10" w:rsidP="00E01A10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Средневековый театр.</w:t>
      </w:r>
    </w:p>
    <w:p w:rsidR="00E01A10" w:rsidRPr="00E01A10" w:rsidRDefault="00E01A10" w:rsidP="00E01A10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Средневековая лирика. Жанры поэзии трубадуров.</w:t>
      </w:r>
    </w:p>
    <w:p w:rsidR="00E01A10" w:rsidRPr="00E01A10" w:rsidRDefault="00E01A10" w:rsidP="00E01A10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Происхождение рыцарского романа. Основные циклы. Эволюция сюжета о Тристане и Изольде.</w:t>
      </w:r>
    </w:p>
    <w:p w:rsidR="00E01A10" w:rsidRPr="00E01A10" w:rsidRDefault="00E01A10" w:rsidP="00E01A10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Франсуа Вийон как поэт французского </w:t>
      </w:r>
      <w:proofErr w:type="spellStart"/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Предвозрождения</w:t>
      </w:r>
      <w:proofErr w:type="spellEnd"/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</w:t>
      </w:r>
    </w:p>
    <w:p w:rsidR="00E01A10" w:rsidRPr="00E01A10" w:rsidRDefault="00E01A10" w:rsidP="00E01A10">
      <w:pPr>
        <w:keepNext/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Франсуа Рабле - человек эпохи Возрождения. Приемы сатирического изображения в романе "</w:t>
      </w:r>
      <w:proofErr w:type="spellStart"/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Гаргантюа</w:t>
      </w:r>
      <w:proofErr w:type="spellEnd"/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и </w:t>
      </w:r>
      <w:proofErr w:type="spellStart"/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Пантагрюэль</w:t>
      </w:r>
      <w:proofErr w:type="spellEnd"/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". М. М. Бахтин о Франсуа Рабле.</w:t>
      </w:r>
    </w:p>
    <w:p w:rsidR="00E01A10" w:rsidRPr="00E01A10" w:rsidRDefault="00E01A10" w:rsidP="00E01A10">
      <w:pPr>
        <w:keepNext/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Гуманистические идеи в романе Рабле "</w:t>
      </w:r>
      <w:proofErr w:type="spellStart"/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Гаргантюа</w:t>
      </w:r>
      <w:proofErr w:type="spellEnd"/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и </w:t>
      </w:r>
      <w:proofErr w:type="spellStart"/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Пантагрюэль</w:t>
      </w:r>
      <w:proofErr w:type="spellEnd"/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". Проблема свободной личности.</w:t>
      </w:r>
    </w:p>
    <w:p w:rsidR="00E01A10" w:rsidRPr="00E01A10" w:rsidRDefault="00E01A10" w:rsidP="00E01A10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Поэзия Плеяды.</w:t>
      </w:r>
    </w:p>
    <w:p w:rsidR="00E01A10" w:rsidRPr="00E01A10" w:rsidRDefault="00E01A10" w:rsidP="00E01A10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Жанровое своеобразие “Опытов” М. Монтеня.</w:t>
      </w:r>
    </w:p>
    <w:p w:rsidR="00E01A10" w:rsidRPr="00E01A10" w:rsidRDefault="00E01A10" w:rsidP="00E01A10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z w:val="24"/>
          <w:szCs w:val="24"/>
          <w:lang w:eastAsia="ar-SA"/>
        </w:rPr>
        <w:t>"Сид" П. Корнеля. Разработка конфликта, характер. Судьба произведения.</w:t>
      </w:r>
    </w:p>
    <w:p w:rsidR="00E01A10" w:rsidRPr="00E01A10" w:rsidRDefault="00E01A10" w:rsidP="00E01A10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Драматургия Ж. Расина. Расин и Корнель. </w:t>
      </w:r>
    </w:p>
    <w:p w:rsidR="00E01A10" w:rsidRPr="00E01A10" w:rsidRDefault="00E01A10" w:rsidP="00E01A10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Трагедия Расина "Федра". Обработка античного мифа, характер конфликта. </w:t>
      </w:r>
      <w:proofErr w:type="spellStart"/>
      <w:r w:rsidRPr="00E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Расиновский</w:t>
      </w:r>
      <w:proofErr w:type="spellEnd"/>
      <w:r w:rsidRPr="00E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психологизм.</w:t>
      </w:r>
    </w:p>
    <w:p w:rsidR="00E01A10" w:rsidRPr="00E01A10" w:rsidRDefault="00E01A10" w:rsidP="00E01A10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Творчество Ж.Б. Мольера. Жанр "высокой комедии" в творчестве Мольера. </w:t>
      </w:r>
    </w:p>
    <w:p w:rsidR="00E01A10" w:rsidRPr="00E01A10" w:rsidRDefault="00E01A10" w:rsidP="00E01A10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Мастерство Мольера-комедиографа в пьесе "Мещанин во дворянстве".</w:t>
      </w:r>
    </w:p>
    <w:p w:rsidR="00E01A10" w:rsidRPr="00E01A10" w:rsidRDefault="00E01A10" w:rsidP="00E01A10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Новаторство Ж. де Лафонтена в жанре басни.</w:t>
      </w:r>
    </w:p>
    <w:p w:rsidR="00E01A10" w:rsidRPr="00E01A10" w:rsidRDefault="00E01A10" w:rsidP="00E01A10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Проза французского классицизма.</w:t>
      </w:r>
    </w:p>
    <w:p w:rsidR="00E01A10" w:rsidRPr="00E01A10" w:rsidRDefault="00E01A10" w:rsidP="00E01A10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Просвещение во французской литературе. Деятельность энциклопедистов.</w:t>
      </w:r>
    </w:p>
    <w:p w:rsidR="00E01A10" w:rsidRPr="00E01A10" w:rsidRDefault="00E01A10" w:rsidP="00E01A10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Творчество Вольтера.</w:t>
      </w:r>
    </w:p>
    <w:p w:rsidR="00E01A10" w:rsidRPr="00E01A10" w:rsidRDefault="00E01A10" w:rsidP="00E01A10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Философские и эстетические взгляды Д. Дидро. Особенности прозы.</w:t>
      </w:r>
    </w:p>
    <w:p w:rsidR="00E01A10" w:rsidRPr="00E01A10" w:rsidRDefault="00E01A10" w:rsidP="00E01A10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"Новая </w:t>
      </w:r>
      <w:proofErr w:type="spellStart"/>
      <w:r w:rsidRPr="00E01A10">
        <w:rPr>
          <w:rFonts w:ascii="Times New Roman" w:eastAsia="Times New Roman" w:hAnsi="Times New Roman" w:cs="Times New Roman"/>
          <w:sz w:val="24"/>
          <w:szCs w:val="24"/>
          <w:lang w:eastAsia="ar-SA"/>
        </w:rPr>
        <w:t>Элоиза</w:t>
      </w:r>
      <w:proofErr w:type="spellEnd"/>
      <w:r w:rsidRPr="00E01A10">
        <w:rPr>
          <w:rFonts w:ascii="Times New Roman" w:eastAsia="Times New Roman" w:hAnsi="Times New Roman" w:cs="Times New Roman"/>
          <w:sz w:val="24"/>
          <w:szCs w:val="24"/>
          <w:lang w:eastAsia="ar-SA"/>
        </w:rPr>
        <w:t>" Руссо и жанр сентиментального романа.</w:t>
      </w:r>
    </w:p>
    <w:p w:rsidR="00E01A10" w:rsidRPr="00E01A10" w:rsidRDefault="00E01A10" w:rsidP="00E01A10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z w:val="24"/>
          <w:szCs w:val="24"/>
          <w:lang w:eastAsia="ar-SA"/>
        </w:rPr>
        <w:t>"Исповедь" Ж.Ж. Руссо: литературная традиция и новаторство.</w:t>
      </w:r>
    </w:p>
    <w:p w:rsidR="00E01A10" w:rsidRPr="00E01A10" w:rsidRDefault="00E01A10" w:rsidP="00E01A10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Основные черты французского романтизма. Периодизация. Основные представители.</w:t>
      </w:r>
    </w:p>
    <w:p w:rsidR="00E01A10" w:rsidRPr="00E01A10" w:rsidRDefault="00E01A10" w:rsidP="00E01A10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Основные типы французского романтического романа.</w:t>
      </w:r>
    </w:p>
    <w:p w:rsidR="00E01A10" w:rsidRPr="00E01A10" w:rsidRDefault="00E01A10" w:rsidP="00E01A10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Лишний человек</w:t>
      </w:r>
      <w:r w:rsidRPr="00E01A10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во французском романтическом романе /"Рене", "Исповедь сына века"</w:t>
      </w:r>
    </w:p>
    <w:p w:rsidR="00E01A10" w:rsidRPr="00E01A10" w:rsidRDefault="00E01A10" w:rsidP="00E01A10">
      <w:pPr>
        <w:widowControl w:val="0"/>
        <w:numPr>
          <w:ilvl w:val="0"/>
          <w:numId w:val="2"/>
        </w:numPr>
        <w:tabs>
          <w:tab w:val="num" w:pos="1260"/>
        </w:tabs>
        <w:suppressAutoHyphens/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Французская романтическая поэзия.</w:t>
      </w:r>
    </w:p>
    <w:p w:rsidR="00E01A10" w:rsidRPr="00E01A10" w:rsidRDefault="00E01A10" w:rsidP="00E01A10">
      <w:pPr>
        <w:widowControl w:val="0"/>
        <w:numPr>
          <w:ilvl w:val="0"/>
          <w:numId w:val="2"/>
        </w:numPr>
        <w:tabs>
          <w:tab w:val="num" w:pos="1260"/>
        </w:tabs>
        <w:suppressAutoHyphens/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Тема униженных и отверженных в романах Гюго.</w:t>
      </w:r>
    </w:p>
    <w:p w:rsidR="00E01A10" w:rsidRPr="00E01A10" w:rsidRDefault="00E01A10" w:rsidP="00E01A10">
      <w:pPr>
        <w:widowControl w:val="0"/>
        <w:numPr>
          <w:ilvl w:val="0"/>
          <w:numId w:val="2"/>
        </w:numPr>
        <w:tabs>
          <w:tab w:val="num" w:pos="1260"/>
        </w:tabs>
        <w:suppressAutoHyphens/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Французский реализм Х</w:t>
      </w: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I</w:t>
      </w: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Х века: генезис и специфика.</w:t>
      </w:r>
    </w:p>
    <w:p w:rsidR="00E01A10" w:rsidRPr="00E01A10" w:rsidRDefault="00E01A10" w:rsidP="00E01A10">
      <w:pPr>
        <w:widowControl w:val="0"/>
        <w:numPr>
          <w:ilvl w:val="0"/>
          <w:numId w:val="2"/>
        </w:numPr>
        <w:tabs>
          <w:tab w:val="num" w:pos="1260"/>
        </w:tabs>
        <w:suppressAutoHyphens/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proofErr w:type="spellStart"/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Новеллистика</w:t>
      </w:r>
      <w:proofErr w:type="spellEnd"/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proofErr w:type="spellStart"/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Проспера</w:t>
      </w:r>
      <w:proofErr w:type="spellEnd"/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Мериме.</w:t>
      </w:r>
    </w:p>
    <w:p w:rsidR="00E01A10" w:rsidRPr="00E01A10" w:rsidRDefault="00E01A10" w:rsidP="00E01A10">
      <w:pPr>
        <w:widowControl w:val="0"/>
        <w:numPr>
          <w:ilvl w:val="0"/>
          <w:numId w:val="2"/>
        </w:numPr>
        <w:tabs>
          <w:tab w:val="num" w:pos="1260"/>
        </w:tabs>
        <w:suppressAutoHyphens/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Исторический роман </w:t>
      </w:r>
      <w:proofErr w:type="spellStart"/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Проспера</w:t>
      </w:r>
      <w:proofErr w:type="spellEnd"/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Мериме “Хроника времен Карла Х</w:t>
      </w: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I</w:t>
      </w: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”.</w:t>
      </w:r>
    </w:p>
    <w:p w:rsidR="00E01A10" w:rsidRPr="00E01A10" w:rsidRDefault="00E01A10" w:rsidP="00E01A10">
      <w:pPr>
        <w:widowControl w:val="0"/>
        <w:numPr>
          <w:ilvl w:val="0"/>
          <w:numId w:val="2"/>
        </w:numPr>
        <w:tabs>
          <w:tab w:val="num" w:pos="1260"/>
        </w:tabs>
        <w:suppressAutoHyphens/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Творческий путь Ф. Стендаля.</w:t>
      </w:r>
    </w:p>
    <w:p w:rsidR="00E01A10" w:rsidRPr="00E01A10" w:rsidRDefault="00E01A10" w:rsidP="00E01A10">
      <w:pPr>
        <w:widowControl w:val="0"/>
        <w:numPr>
          <w:ilvl w:val="0"/>
          <w:numId w:val="2"/>
        </w:numPr>
        <w:tabs>
          <w:tab w:val="num" w:pos="1260"/>
        </w:tabs>
        <w:suppressAutoHyphens/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Роман Стендаля “Красное и черное”-реалистический социально-психологический роман. </w:t>
      </w:r>
    </w:p>
    <w:p w:rsidR="00E01A10" w:rsidRPr="00E01A10" w:rsidRDefault="00E01A10" w:rsidP="00E01A10">
      <w:pPr>
        <w:widowControl w:val="0"/>
        <w:numPr>
          <w:ilvl w:val="0"/>
          <w:numId w:val="2"/>
        </w:numPr>
        <w:tabs>
          <w:tab w:val="num" w:pos="1260"/>
        </w:tabs>
        <w:suppressAutoHyphens/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Творчество Бальзака. Замысел и структура “Человеческой комедии”.</w:t>
      </w:r>
    </w:p>
    <w:p w:rsidR="00E01A10" w:rsidRPr="00E01A10" w:rsidRDefault="00E01A10" w:rsidP="00E01A10">
      <w:pPr>
        <w:widowControl w:val="0"/>
        <w:numPr>
          <w:ilvl w:val="0"/>
          <w:numId w:val="2"/>
        </w:numPr>
        <w:tabs>
          <w:tab w:val="num" w:pos="1260"/>
        </w:tabs>
        <w:suppressAutoHyphens/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“Отец Горио” Бальзака: проблематика, система образов.</w:t>
      </w:r>
    </w:p>
    <w:p w:rsidR="00E01A10" w:rsidRPr="00E01A10" w:rsidRDefault="00E01A10" w:rsidP="00E01A10">
      <w:pPr>
        <w:widowControl w:val="0"/>
        <w:numPr>
          <w:ilvl w:val="0"/>
          <w:numId w:val="2"/>
        </w:numPr>
        <w:tabs>
          <w:tab w:val="num" w:pos="1260"/>
        </w:tabs>
        <w:suppressAutoHyphens/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Новые тенденции во французском реализме середины Х</w:t>
      </w: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I</w:t>
      </w: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Х века.</w:t>
      </w:r>
    </w:p>
    <w:p w:rsidR="00E01A10" w:rsidRPr="00E01A10" w:rsidRDefault="00E01A10" w:rsidP="00E01A10">
      <w:pPr>
        <w:widowControl w:val="0"/>
        <w:numPr>
          <w:ilvl w:val="0"/>
          <w:numId w:val="2"/>
        </w:numPr>
        <w:tabs>
          <w:tab w:val="num" w:pos="1260"/>
        </w:tabs>
        <w:suppressAutoHyphens/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Роман Флобера “Госпожа </w:t>
      </w:r>
      <w:proofErr w:type="spellStart"/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Бовари</w:t>
      </w:r>
      <w:proofErr w:type="spellEnd"/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”: проблематика, система образов.</w:t>
      </w:r>
    </w:p>
    <w:p w:rsidR="00E01A10" w:rsidRPr="00E01A10" w:rsidRDefault="00E01A10" w:rsidP="00E01A10">
      <w:pPr>
        <w:widowControl w:val="0"/>
        <w:numPr>
          <w:ilvl w:val="0"/>
          <w:numId w:val="2"/>
        </w:numPr>
        <w:tabs>
          <w:tab w:val="num" w:pos="1260"/>
        </w:tabs>
        <w:suppressAutoHyphens/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Французский натурализм: философские и литературные истоки, эстетика.</w:t>
      </w:r>
    </w:p>
    <w:p w:rsidR="00E01A10" w:rsidRPr="00E01A10" w:rsidRDefault="00E01A10" w:rsidP="00E01A10">
      <w:pPr>
        <w:widowControl w:val="0"/>
        <w:numPr>
          <w:ilvl w:val="0"/>
          <w:numId w:val="2"/>
        </w:numPr>
        <w:tabs>
          <w:tab w:val="num" w:pos="1260"/>
        </w:tabs>
        <w:suppressAutoHyphens/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Э. Золя. Цикл “</w:t>
      </w:r>
      <w:proofErr w:type="spellStart"/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Ругон</w:t>
      </w:r>
      <w:proofErr w:type="spellEnd"/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- </w:t>
      </w:r>
      <w:proofErr w:type="spellStart"/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Маккары</w:t>
      </w:r>
      <w:proofErr w:type="spellEnd"/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”: замысел, структура, проблематика.</w:t>
      </w:r>
    </w:p>
    <w:p w:rsidR="00E01A10" w:rsidRPr="00E01A10" w:rsidRDefault="00E01A10" w:rsidP="00E01A10">
      <w:pPr>
        <w:widowControl w:val="0"/>
        <w:numPr>
          <w:ilvl w:val="0"/>
          <w:numId w:val="2"/>
        </w:numPr>
        <w:tabs>
          <w:tab w:val="num" w:pos="1260"/>
        </w:tabs>
        <w:suppressAutoHyphens/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proofErr w:type="spellStart"/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Новеллистика</w:t>
      </w:r>
      <w:proofErr w:type="spellEnd"/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Мопассана.</w:t>
      </w:r>
    </w:p>
    <w:p w:rsidR="00E01A10" w:rsidRPr="00E01A10" w:rsidRDefault="00E01A10" w:rsidP="00E01A10">
      <w:pPr>
        <w:widowControl w:val="0"/>
        <w:numPr>
          <w:ilvl w:val="0"/>
          <w:numId w:val="2"/>
        </w:numPr>
        <w:tabs>
          <w:tab w:val="num" w:pos="1260"/>
        </w:tabs>
        <w:suppressAutoHyphens/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Мопассан – романист.</w:t>
      </w:r>
    </w:p>
    <w:p w:rsidR="00E01A10" w:rsidRPr="00E01A10" w:rsidRDefault="00E01A10" w:rsidP="00E01A10">
      <w:pPr>
        <w:widowControl w:val="0"/>
        <w:numPr>
          <w:ilvl w:val="0"/>
          <w:numId w:val="2"/>
        </w:numPr>
        <w:tabs>
          <w:tab w:val="num" w:pos="1260"/>
        </w:tabs>
        <w:suppressAutoHyphens/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Жанр философского романа в творчестве А. Франса.</w:t>
      </w:r>
    </w:p>
    <w:p w:rsidR="00E01A10" w:rsidRPr="00E01A10" w:rsidRDefault="00E01A10" w:rsidP="00E01A10">
      <w:pPr>
        <w:widowControl w:val="0"/>
        <w:numPr>
          <w:ilvl w:val="0"/>
          <w:numId w:val="2"/>
        </w:numPr>
        <w:tabs>
          <w:tab w:val="num" w:pos="1260"/>
        </w:tabs>
        <w:suppressAutoHyphens/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01A1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Тема искусства и художника в творчестве Р. Роллана.</w:t>
      </w:r>
    </w:p>
    <w:p w:rsidR="00E01A10" w:rsidRPr="00E01A10" w:rsidRDefault="00E01A10" w:rsidP="00E01A10">
      <w:pPr>
        <w:widowControl w:val="0"/>
        <w:tabs>
          <w:tab w:val="num" w:pos="1260"/>
        </w:tabs>
        <w:suppressAutoHyphens/>
        <w:spacing w:after="0" w:line="252" w:lineRule="auto"/>
        <w:ind w:left="1260" w:hanging="720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5D4D67" w:rsidRDefault="005D4D67">
      <w:bookmarkStart w:id="0" w:name="_GoBack"/>
      <w:bookmarkEnd w:id="0"/>
    </w:p>
    <w:sectPr w:rsidR="005D4D67" w:rsidSect="00E01A1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37E78"/>
    <w:multiLevelType w:val="hybridMultilevel"/>
    <w:tmpl w:val="254AD728"/>
    <w:lvl w:ilvl="0" w:tplc="52143526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826C6"/>
    <w:multiLevelType w:val="singleLevel"/>
    <w:tmpl w:val="0E461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10"/>
    <w:rsid w:val="003B7A0E"/>
    <w:rsid w:val="005D4D67"/>
    <w:rsid w:val="00E0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A5FA3-DCC4-498A-B48B-5FC0868C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1</cp:revision>
  <dcterms:created xsi:type="dcterms:W3CDTF">2018-06-22T20:32:00Z</dcterms:created>
  <dcterms:modified xsi:type="dcterms:W3CDTF">2018-06-22T20:32:00Z</dcterms:modified>
</cp:coreProperties>
</file>