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E1" w:rsidRPr="00F03A82" w:rsidRDefault="009268E1" w:rsidP="009268E1">
      <w:pPr>
        <w:jc w:val="center"/>
        <w:rPr>
          <w:b/>
          <w:color w:val="000000"/>
        </w:rPr>
      </w:pPr>
      <w:r w:rsidRPr="00F03A82">
        <w:rPr>
          <w:b/>
          <w:color w:val="000000"/>
        </w:rPr>
        <w:t>Перечень вопросов</w:t>
      </w:r>
    </w:p>
    <w:p w:rsidR="009268E1" w:rsidRPr="00F03A82" w:rsidRDefault="009268E1" w:rsidP="009268E1">
      <w:pPr>
        <w:jc w:val="center"/>
        <w:rPr>
          <w:b/>
          <w:color w:val="000000"/>
        </w:rPr>
      </w:pPr>
      <w:r w:rsidRPr="00F03A82">
        <w:rPr>
          <w:b/>
          <w:color w:val="000000"/>
        </w:rPr>
        <w:t>к экзамену по  дисциплине</w:t>
      </w:r>
      <w:proofErr w:type="gramStart"/>
      <w:r w:rsidRPr="00F03A82">
        <w:rPr>
          <w:b/>
        </w:rPr>
        <w:t>«Р</w:t>
      </w:r>
      <w:proofErr w:type="gramEnd"/>
      <w:r w:rsidRPr="00F03A82">
        <w:rPr>
          <w:b/>
        </w:rPr>
        <w:t xml:space="preserve">усский язык и культура речи» </w:t>
      </w:r>
    </w:p>
    <w:p w:rsidR="009268E1" w:rsidRPr="00F03A82" w:rsidRDefault="009268E1" w:rsidP="009268E1">
      <w:pPr>
        <w:pStyle w:val="a9"/>
        <w:jc w:val="center"/>
        <w:rPr>
          <w:color w:val="000000"/>
          <w:sz w:val="24"/>
          <w:szCs w:val="24"/>
        </w:rPr>
      </w:pPr>
      <w:r w:rsidRPr="00F03A82">
        <w:rPr>
          <w:color w:val="000000"/>
          <w:sz w:val="24"/>
          <w:szCs w:val="24"/>
        </w:rPr>
        <w:t>Составитель: д.ф.н. проф. Монина Т.С.</w:t>
      </w:r>
    </w:p>
    <w:p w:rsidR="009268E1" w:rsidRPr="00F03A82" w:rsidRDefault="009268E1" w:rsidP="009268E1">
      <w:pPr>
        <w:jc w:val="center"/>
      </w:pPr>
      <w:r>
        <w:t>1 курс, 2 семестр, 2016 - 2017</w:t>
      </w:r>
      <w:r w:rsidRPr="00F03A82">
        <w:t xml:space="preserve">уч.г.  </w:t>
      </w:r>
    </w:p>
    <w:p w:rsidR="009268E1" w:rsidRPr="00F03A82" w:rsidRDefault="009268E1" w:rsidP="009268E1">
      <w:pPr>
        <w:ind w:left="360"/>
        <w:jc w:val="both"/>
      </w:pP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 «культура речи».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Основные критерии культуры речи.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 xml:space="preserve">Нормативный уровень культуры речи. 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 xml:space="preserve">Коммуникативный уровень культуры речи. 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Этический уровень культуры речи.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Стилистика как наука. Место стилистики в кругу других лингвистических дисциплин.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proofErr w:type="spellStart"/>
      <w:r w:rsidRPr="00F03A82">
        <w:t>Этноязык</w:t>
      </w:r>
      <w:proofErr w:type="spellEnd"/>
      <w:r w:rsidRPr="00F03A82">
        <w:t>, литературный язык.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Система стилей современного русского литературного языка.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Книжные стили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Разговорный стиль, его разновидности.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 xml:space="preserve">Научный стиль, его разновидности.  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 xml:space="preserve">Публицистический стиль, его разновидности. 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>
        <w:t xml:space="preserve">Деловой </w:t>
      </w:r>
      <w:r w:rsidRPr="00F03A82">
        <w:t xml:space="preserve"> стиль и его разновидности. 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об орфоэпических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об орфографических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 пунктуационных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 лексических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 морфологических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 синтаксических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Понятие о стилистических нормах русского литератур</w:t>
      </w:r>
      <w:r w:rsidRPr="00F03A82">
        <w:softHyphen/>
        <w:t>ного языка.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Нормативные словари и справочники.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Основные единицы речевого общения: речевое событие, речевая ситуация, речевое взаимодействие</w:t>
      </w:r>
    </w:p>
    <w:p w:rsidR="009268E1" w:rsidRPr="00F03A82" w:rsidRDefault="009268E1" w:rsidP="009268E1">
      <w:pPr>
        <w:numPr>
          <w:ilvl w:val="0"/>
          <w:numId w:val="1"/>
        </w:numPr>
        <w:jc w:val="both"/>
      </w:pPr>
      <w:r w:rsidRPr="00F03A82">
        <w:t>Невербальные средства общения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Функциональные типы текстов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Лексические средства выразительности речи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Устная речь, ее особенности.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Письменная речь, ее особенности.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 xml:space="preserve">Тропы, их лингвистическая основа. 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r w:rsidRPr="00F03A82">
        <w:t>Структурные типы предложений</w:t>
      </w:r>
    </w:p>
    <w:p w:rsidR="009268E1" w:rsidRPr="00F03A82" w:rsidRDefault="009268E1" w:rsidP="009268E1">
      <w:pPr>
        <w:widowControl w:val="0"/>
        <w:numPr>
          <w:ilvl w:val="0"/>
          <w:numId w:val="1"/>
        </w:numPr>
        <w:autoSpaceDE w:val="0"/>
        <w:autoSpaceDN w:val="0"/>
      </w:pPr>
      <w:proofErr w:type="spellStart"/>
      <w:r w:rsidRPr="00F03A82">
        <w:t>Диктумный</w:t>
      </w:r>
      <w:proofErr w:type="spellEnd"/>
      <w:r w:rsidRPr="00F03A82">
        <w:t xml:space="preserve"> и </w:t>
      </w:r>
      <w:proofErr w:type="spellStart"/>
      <w:r w:rsidRPr="00F03A82">
        <w:t>модусный</w:t>
      </w:r>
      <w:proofErr w:type="spellEnd"/>
      <w:r w:rsidRPr="00F03A82">
        <w:t xml:space="preserve"> аспекты языка</w:t>
      </w:r>
    </w:p>
    <w:p w:rsidR="009268E1" w:rsidRDefault="009268E1" w:rsidP="009268E1">
      <w:pPr>
        <w:widowControl w:val="0"/>
        <w:autoSpaceDE w:val="0"/>
        <w:autoSpaceDN w:val="0"/>
      </w:pPr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C9B"/>
    <w:multiLevelType w:val="hybridMultilevel"/>
    <w:tmpl w:val="C570D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8E1"/>
    <w:rsid w:val="000473F2"/>
    <w:rsid w:val="000747FB"/>
    <w:rsid w:val="000950E1"/>
    <w:rsid w:val="001A3922"/>
    <w:rsid w:val="002626E0"/>
    <w:rsid w:val="002F52E0"/>
    <w:rsid w:val="00511EE8"/>
    <w:rsid w:val="005947F9"/>
    <w:rsid w:val="00601717"/>
    <w:rsid w:val="009268E1"/>
    <w:rsid w:val="00BF6527"/>
    <w:rsid w:val="00BF6EB5"/>
    <w:rsid w:val="00C15BCB"/>
    <w:rsid w:val="00C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1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ind w:left="720"/>
    </w:pPr>
    <w:rPr>
      <w:rFonts w:ascii="Cambria" w:eastAsia="MS ??" w:hAnsi="Cambria" w:cs="Cambria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</w:style>
  <w:style w:type="paragraph" w:styleId="a9">
    <w:name w:val="Body Text"/>
    <w:basedOn w:val="a"/>
    <w:link w:val="aa"/>
    <w:rsid w:val="009268E1"/>
    <w:pPr>
      <w:widowControl w:val="0"/>
      <w:autoSpaceDE w:val="0"/>
      <w:autoSpaceDN w:val="0"/>
      <w:adjustRightInd w:val="0"/>
      <w:jc w:val="both"/>
    </w:pPr>
    <w:rPr>
      <w:rFonts w:eastAsia="PMingLiU"/>
      <w:sz w:val="28"/>
      <w:szCs w:val="28"/>
    </w:rPr>
  </w:style>
  <w:style w:type="character" w:customStyle="1" w:styleId="aa">
    <w:name w:val="Основной текст Знак"/>
    <w:basedOn w:val="a0"/>
    <w:link w:val="a9"/>
    <w:rsid w:val="009268E1"/>
    <w:rPr>
      <w:rFonts w:eastAsia="PMingLiU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2017-05-10T11:15:00Z</dcterms:created>
  <dcterms:modified xsi:type="dcterms:W3CDTF">2017-05-10T11:16:00Z</dcterms:modified>
</cp:coreProperties>
</file>